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9BD" w:rsidRPr="00792A40" w:rsidRDefault="00792A40" w:rsidP="00C433EB">
      <w:pPr>
        <w:jc w:val="center"/>
        <w:rPr>
          <w:rFonts w:hint="eastAsia"/>
          <w:b/>
          <w:color w:val="000000"/>
          <w:sz w:val="28"/>
        </w:rPr>
      </w:pPr>
      <w:r w:rsidRPr="00792A40">
        <w:rPr>
          <w:rFonts w:hint="eastAsia"/>
          <w:b/>
          <w:color w:val="000000"/>
          <w:sz w:val="28"/>
        </w:rPr>
        <w:t xml:space="preserve">3.8 </w:t>
      </w:r>
      <w:r w:rsidRPr="00792A40">
        <w:rPr>
          <w:rFonts w:hint="eastAsia"/>
          <w:b/>
          <w:color w:val="000000"/>
          <w:sz w:val="28"/>
        </w:rPr>
        <w:t>小狗包弟</w:t>
      </w:r>
      <w:r w:rsidRPr="00792A40">
        <w:rPr>
          <w:rFonts w:hint="eastAsia"/>
          <w:b/>
          <w:color w:val="000000"/>
          <w:sz w:val="28"/>
        </w:rPr>
        <w:t xml:space="preserve"> </w:t>
      </w:r>
      <w:r w:rsidRPr="00792A40">
        <w:rPr>
          <w:rFonts w:hint="eastAsia"/>
          <w:b/>
          <w:color w:val="000000"/>
          <w:sz w:val="28"/>
        </w:rPr>
        <w:t>教案</w:t>
      </w:r>
    </w:p>
    <w:p w:rsidR="00BF59BD" w:rsidRDefault="00BF59BD" w:rsidP="00C433EB">
      <w:pPr>
        <w:rPr>
          <w:rFonts w:hint="eastAsia"/>
        </w:rPr>
      </w:pPr>
    </w:p>
    <w:p w:rsidR="00BF59BD" w:rsidRDefault="00BF59BD" w:rsidP="00C433EB">
      <w:pPr>
        <w:rPr>
          <w:rFonts w:hint="eastAsia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851"/>
        <w:gridCol w:w="61"/>
        <w:gridCol w:w="36"/>
        <w:gridCol w:w="598"/>
        <w:gridCol w:w="12"/>
        <w:gridCol w:w="49"/>
        <w:gridCol w:w="822"/>
        <w:gridCol w:w="404"/>
        <w:gridCol w:w="818"/>
        <w:gridCol w:w="572"/>
        <w:gridCol w:w="132"/>
        <w:gridCol w:w="561"/>
        <w:gridCol w:w="94"/>
        <w:gridCol w:w="375"/>
        <w:gridCol w:w="283"/>
        <w:gridCol w:w="1105"/>
        <w:gridCol w:w="453"/>
        <w:gridCol w:w="471"/>
        <w:gridCol w:w="305"/>
        <w:gridCol w:w="365"/>
        <w:gridCol w:w="705"/>
      </w:tblGrid>
      <w:tr w:rsidR="00BF59BD" w:rsidRPr="003A1E50">
        <w:trPr>
          <w:trHeight w:val="607"/>
          <w:jc w:val="center"/>
        </w:trPr>
        <w:tc>
          <w:tcPr>
            <w:tcW w:w="1607" w:type="dxa"/>
            <w:gridSpan w:val="6"/>
            <w:vAlign w:val="center"/>
          </w:tcPr>
          <w:p w:rsidR="00BF59BD" w:rsidRPr="003A1E50" w:rsidRDefault="00BF59BD" w:rsidP="00C433EB">
            <w:pPr>
              <w:spacing w:line="480" w:lineRule="auto"/>
              <w:jc w:val="center"/>
              <w:rPr>
                <w:rFonts w:ascii="宋体" w:hAnsi="宋体" w:hint="eastAsia"/>
                <w:b/>
              </w:rPr>
            </w:pPr>
          </w:p>
        </w:tc>
        <w:tc>
          <w:tcPr>
            <w:tcW w:w="7465" w:type="dxa"/>
            <w:gridSpan w:val="15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</w:p>
        </w:tc>
      </w:tr>
      <w:tr w:rsidR="00BF59BD" w:rsidRPr="003A1E50">
        <w:trPr>
          <w:trHeight w:val="467"/>
          <w:jc w:val="center"/>
        </w:trPr>
        <w:tc>
          <w:tcPr>
            <w:tcW w:w="1607" w:type="dxa"/>
            <w:gridSpan w:val="6"/>
            <w:vAlign w:val="center"/>
          </w:tcPr>
          <w:p w:rsidR="00BF59BD" w:rsidRPr="003A1E50" w:rsidRDefault="00BF59BD" w:rsidP="00C433EB">
            <w:pPr>
              <w:spacing w:line="480" w:lineRule="auto"/>
              <w:jc w:val="center"/>
              <w:rPr>
                <w:rFonts w:ascii="宋体" w:hAnsi="宋体" w:hint="eastAsia"/>
                <w:b/>
              </w:rPr>
            </w:pPr>
          </w:p>
        </w:tc>
        <w:tc>
          <w:tcPr>
            <w:tcW w:w="2044" w:type="dxa"/>
            <w:gridSpan w:val="3"/>
            <w:vAlign w:val="center"/>
          </w:tcPr>
          <w:p w:rsidR="00BF59BD" w:rsidRPr="003A1E50" w:rsidRDefault="00BF59BD" w:rsidP="00C433EB">
            <w:pPr>
              <w:spacing w:line="48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65" w:type="dxa"/>
            <w:gridSpan w:val="3"/>
            <w:vAlign w:val="center"/>
          </w:tcPr>
          <w:p w:rsidR="00BF59BD" w:rsidRPr="003A1E50" w:rsidRDefault="00BF59BD" w:rsidP="00C433EB">
            <w:pPr>
              <w:spacing w:line="480" w:lineRule="auto"/>
              <w:jc w:val="center"/>
              <w:rPr>
                <w:rFonts w:ascii="宋体" w:hAnsi="宋体" w:hint="eastAsia"/>
                <w:b/>
              </w:rPr>
            </w:pPr>
          </w:p>
        </w:tc>
        <w:tc>
          <w:tcPr>
            <w:tcW w:w="1857" w:type="dxa"/>
            <w:gridSpan w:val="4"/>
            <w:vAlign w:val="center"/>
          </w:tcPr>
          <w:p w:rsidR="00BF59BD" w:rsidRPr="003A1E50" w:rsidRDefault="00BF59BD" w:rsidP="00C433EB">
            <w:pPr>
              <w:spacing w:line="48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BF59BD" w:rsidRPr="003A1E50" w:rsidRDefault="00BF59BD" w:rsidP="00C433EB">
            <w:pPr>
              <w:spacing w:line="480" w:lineRule="auto"/>
              <w:jc w:val="center"/>
              <w:rPr>
                <w:rFonts w:ascii="宋体" w:hAnsi="宋体" w:hint="eastAsia"/>
                <w:b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BF59BD" w:rsidRPr="003A1E50" w:rsidRDefault="00BF59BD" w:rsidP="00C433EB">
            <w:pPr>
              <w:spacing w:line="480" w:lineRule="auto"/>
              <w:jc w:val="center"/>
              <w:rPr>
                <w:rFonts w:ascii="宋体" w:hAnsi="宋体" w:hint="eastAsia"/>
              </w:rPr>
            </w:pPr>
          </w:p>
        </w:tc>
      </w:tr>
      <w:tr w:rsidR="00BF59BD" w:rsidRPr="003A1E50">
        <w:trPr>
          <w:trHeight w:val="467"/>
          <w:jc w:val="center"/>
        </w:trPr>
        <w:tc>
          <w:tcPr>
            <w:tcW w:w="1607" w:type="dxa"/>
            <w:gridSpan w:val="6"/>
            <w:vAlign w:val="center"/>
          </w:tcPr>
          <w:p w:rsidR="00BF59BD" w:rsidRPr="003A1E50" w:rsidRDefault="00BF59BD" w:rsidP="00C433EB">
            <w:pPr>
              <w:spacing w:line="480" w:lineRule="auto"/>
              <w:jc w:val="center"/>
              <w:rPr>
                <w:rFonts w:ascii="宋体" w:hAnsi="宋体" w:hint="eastAsia"/>
                <w:b/>
              </w:rPr>
            </w:pPr>
          </w:p>
        </w:tc>
        <w:tc>
          <w:tcPr>
            <w:tcW w:w="2044" w:type="dxa"/>
            <w:gridSpan w:val="3"/>
            <w:vAlign w:val="center"/>
          </w:tcPr>
          <w:p w:rsidR="00BF59BD" w:rsidRPr="003A1E50" w:rsidRDefault="00BF59BD" w:rsidP="00C433EB">
            <w:pPr>
              <w:spacing w:line="48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65" w:type="dxa"/>
            <w:gridSpan w:val="3"/>
            <w:vAlign w:val="center"/>
          </w:tcPr>
          <w:p w:rsidR="00BF59BD" w:rsidRPr="003A1E50" w:rsidRDefault="00BF59BD" w:rsidP="00C433EB">
            <w:pPr>
              <w:spacing w:line="480" w:lineRule="auto"/>
              <w:jc w:val="center"/>
              <w:rPr>
                <w:rFonts w:ascii="宋体" w:hAnsi="宋体" w:hint="eastAsia"/>
                <w:b/>
              </w:rPr>
            </w:pPr>
          </w:p>
        </w:tc>
        <w:tc>
          <w:tcPr>
            <w:tcW w:w="4156" w:type="dxa"/>
            <w:gridSpan w:val="9"/>
            <w:vAlign w:val="center"/>
          </w:tcPr>
          <w:p w:rsidR="00BF59BD" w:rsidRPr="003A1E50" w:rsidRDefault="00BF59BD" w:rsidP="00C433EB">
            <w:pPr>
              <w:spacing w:line="480" w:lineRule="auto"/>
              <w:jc w:val="center"/>
              <w:rPr>
                <w:rFonts w:ascii="宋体" w:hAnsi="宋体" w:hint="eastAsia"/>
              </w:rPr>
            </w:pPr>
          </w:p>
        </w:tc>
      </w:tr>
      <w:tr w:rsidR="00BF59BD" w:rsidRPr="003A1E50">
        <w:trPr>
          <w:trHeight w:val="459"/>
          <w:jc w:val="center"/>
        </w:trPr>
        <w:tc>
          <w:tcPr>
            <w:tcW w:w="9072" w:type="dxa"/>
            <w:gridSpan w:val="21"/>
            <w:shd w:val="clear" w:color="auto" w:fill="F3F3F3"/>
            <w:vAlign w:val="center"/>
          </w:tcPr>
          <w:p w:rsidR="00BF59BD" w:rsidRPr="003A1E50" w:rsidRDefault="00BF59BD" w:rsidP="00C433EB">
            <w:pPr>
              <w:spacing w:line="480" w:lineRule="auto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  <w:b/>
              </w:rPr>
              <w:t>本节（课）教学内容分析</w:t>
            </w:r>
          </w:p>
        </w:tc>
      </w:tr>
      <w:tr w:rsidR="00BF59BD" w:rsidRPr="003A1E50">
        <w:trPr>
          <w:trHeight w:val="2133"/>
          <w:jc w:val="center"/>
        </w:trPr>
        <w:tc>
          <w:tcPr>
            <w:tcW w:w="9072" w:type="dxa"/>
            <w:gridSpan w:val="21"/>
          </w:tcPr>
          <w:p w:rsidR="00BF59BD" w:rsidRPr="003A1E50" w:rsidRDefault="00BF59BD" w:rsidP="00C433EB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这篇课文的主要价值，首先在于它的认识作用，它从一个侧面反映了十年动乱的社会现实，以及当时的人们普遍的命运穷困、人性扭曲的状况，由此而产生课文应有的认识教育作用，包括现在的高中生在内的所有中国人都不应该忘记那个年代；课文的价值还在于作者的深刻反省、自我拷问的警醒人心的力量，老年的巴金显示出一个正直的成熟的作家严于解剖自己、敢于说真话的勇气和度量，进而可以引发学生对过去那个年代甚至当今时代的民族精神、民族文化心理的探讨和拷问，这有助于学生形成高尚的人格和道德情操。</w:t>
            </w:r>
          </w:p>
        </w:tc>
      </w:tr>
      <w:tr w:rsidR="00BF59BD" w:rsidRPr="003A1E50">
        <w:trPr>
          <w:trHeight w:val="454"/>
          <w:jc w:val="center"/>
        </w:trPr>
        <w:tc>
          <w:tcPr>
            <w:tcW w:w="9072" w:type="dxa"/>
            <w:gridSpan w:val="21"/>
            <w:shd w:val="clear" w:color="auto" w:fill="F3F3F3"/>
            <w:vAlign w:val="center"/>
          </w:tcPr>
          <w:p w:rsidR="00BF59BD" w:rsidRPr="003A1E50" w:rsidRDefault="00BF59BD" w:rsidP="00C433EB">
            <w:pPr>
              <w:spacing w:line="480" w:lineRule="auto"/>
              <w:rPr>
                <w:rFonts w:ascii="宋体" w:hAnsi="宋体" w:hint="eastAsia"/>
                <w:b/>
                <w:shd w:val="pct10" w:color="auto" w:fill="FFFFFF"/>
              </w:rPr>
            </w:pPr>
            <w:r w:rsidRPr="003A1E50">
              <w:rPr>
                <w:rFonts w:ascii="宋体" w:hAnsi="宋体" w:hint="eastAsia"/>
                <w:b/>
              </w:rPr>
              <w:t>依据标准</w:t>
            </w:r>
          </w:p>
        </w:tc>
      </w:tr>
      <w:tr w:rsidR="00BF59BD" w:rsidRPr="003A1E50">
        <w:trPr>
          <w:trHeight w:val="1066"/>
          <w:jc w:val="center"/>
        </w:trPr>
        <w:tc>
          <w:tcPr>
            <w:tcW w:w="9072" w:type="dxa"/>
            <w:gridSpan w:val="21"/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 xml:space="preserve">课程标准 </w:t>
            </w:r>
          </w:p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 xml:space="preserve">　　1．在阅读与鉴赏活动中，不断充实精神生活，完善自我人格，提升人生境界，逐步加深对个人与国家、个人与社会、个人与自然关系的思考和认识。 </w:t>
            </w:r>
          </w:p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 xml:space="preserve">　　2．发展独立阅读的能力。从整体上把握文本内容，理清思路，概括要点，理解文本所表达的思想、观点和感情。善于发现问题、提出问题，对文本能作出自己的分析判断，努力从不同的角度和层面进行阐发、评价和质疑。 </w:t>
            </w:r>
          </w:p>
          <w:p w:rsidR="00BF59BD" w:rsidRPr="003A1E50" w:rsidRDefault="00BF59BD" w:rsidP="00C433EB">
            <w:pPr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  <w:szCs w:val="21"/>
              </w:rPr>
              <w:t xml:space="preserve">教育技术标准：SETC•S  </w:t>
            </w:r>
          </w:p>
        </w:tc>
      </w:tr>
      <w:tr w:rsidR="00BF59BD" w:rsidRPr="003A1E50">
        <w:trPr>
          <w:trHeight w:val="454"/>
          <w:jc w:val="center"/>
        </w:trPr>
        <w:tc>
          <w:tcPr>
            <w:tcW w:w="9072" w:type="dxa"/>
            <w:gridSpan w:val="21"/>
            <w:shd w:val="clear" w:color="auto" w:fill="F3F3F3"/>
            <w:vAlign w:val="center"/>
          </w:tcPr>
          <w:p w:rsidR="00BF59BD" w:rsidRPr="003A1E50" w:rsidRDefault="00BF59BD" w:rsidP="00C433EB">
            <w:pPr>
              <w:spacing w:line="480" w:lineRule="auto"/>
              <w:rPr>
                <w:rFonts w:ascii="宋体" w:hAnsi="宋体" w:hint="eastAsia"/>
                <w:b/>
              </w:rPr>
            </w:pPr>
            <w:r w:rsidRPr="003A1E50">
              <w:rPr>
                <w:rFonts w:ascii="宋体" w:hAnsi="宋体" w:hint="eastAsia"/>
                <w:b/>
              </w:rPr>
              <w:t>本节（课）教学目标</w:t>
            </w:r>
          </w:p>
        </w:tc>
      </w:tr>
      <w:tr w:rsidR="00BF59BD" w:rsidRPr="003A1E50">
        <w:trPr>
          <w:trHeight w:val="1066"/>
          <w:jc w:val="center"/>
        </w:trPr>
        <w:tc>
          <w:tcPr>
            <w:tcW w:w="9072" w:type="dxa"/>
            <w:gridSpan w:val="21"/>
            <w:tcBorders>
              <w:bottom w:val="single" w:sz="4" w:space="0" w:color="auto"/>
            </w:tcBorders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１、知识与能力目标：</w:t>
            </w:r>
          </w:p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 xml:space="preserve">　　⑴把握散文的情节结构，掌握通过文眼来了解文章主旨的方法。</w:t>
            </w:r>
          </w:p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 xml:space="preserve">　　⑵学习拈取生活中的小事，以小见大的构思技巧。</w:t>
            </w:r>
          </w:p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２、过程与方法目标：</w:t>
            </w:r>
          </w:p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 xml:space="preserve">　　⑴培养学生自己动手合作探究的能力。</w:t>
            </w:r>
          </w:p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 xml:space="preserve">　　⑵品味文本，感悟作者敢于讲真话、敢于自责的精神。</w:t>
            </w:r>
          </w:p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３、情感态度与价值观目标：</w:t>
            </w:r>
          </w:p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 xml:space="preserve">　　⑴能够正确评价作家放弃小狗包弟的行为。</w:t>
            </w:r>
          </w:p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 xml:space="preserve">　　⑵感受巴金严于解剖自己的伟大人格，培养学生的反省忏悔意识。</w:t>
            </w:r>
          </w:p>
        </w:tc>
      </w:tr>
      <w:tr w:rsidR="00BF59BD" w:rsidRPr="003A1E50">
        <w:trPr>
          <w:jc w:val="center"/>
        </w:trPr>
        <w:tc>
          <w:tcPr>
            <w:tcW w:w="9072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BF59BD" w:rsidRPr="003A1E50" w:rsidRDefault="00BF59BD" w:rsidP="00C433EB">
            <w:pPr>
              <w:spacing w:line="480" w:lineRule="auto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  <w:b/>
              </w:rPr>
              <w:t>学习者特征分析</w:t>
            </w:r>
          </w:p>
        </w:tc>
      </w:tr>
      <w:tr w:rsidR="00BF59BD" w:rsidRPr="003A1E50">
        <w:trPr>
          <w:trHeight w:val="1233"/>
          <w:jc w:val="center"/>
        </w:trPr>
        <w:tc>
          <w:tcPr>
            <w:tcW w:w="9072" w:type="dxa"/>
            <w:gridSpan w:val="21"/>
            <w:tcBorders>
              <w:top w:val="single" w:sz="4" w:space="0" w:color="auto"/>
            </w:tcBorders>
            <w:vAlign w:val="center"/>
          </w:tcPr>
          <w:p w:rsidR="00BF59BD" w:rsidRPr="003A1E50" w:rsidRDefault="00BF59BD" w:rsidP="00C433EB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lastRenderedPageBreak/>
              <w:t>K-5班学生较为活泼积极，可适当增加一些交流活动；学生对散文样式已比较熟悉，情节的把握不是难事；学生对文革这段特殊历史缺乏了解，因此不会做深入的思考，自我中心主义较普遍的孩子同时普遍缺乏反省意识，但已经初步具备判断分析能力的学生若能被事实真相震撼，反省忏悔意识定会被唤醒，理性思维定会被激活。</w:t>
            </w:r>
          </w:p>
        </w:tc>
      </w:tr>
      <w:tr w:rsidR="00BF59BD" w:rsidRPr="003A1E50">
        <w:trPr>
          <w:jc w:val="center"/>
        </w:trPr>
        <w:tc>
          <w:tcPr>
            <w:tcW w:w="9072" w:type="dxa"/>
            <w:gridSpan w:val="21"/>
            <w:shd w:val="clear" w:color="auto" w:fill="F3F3F3"/>
            <w:vAlign w:val="center"/>
          </w:tcPr>
          <w:p w:rsidR="00BF59BD" w:rsidRPr="003A1E50" w:rsidRDefault="00BF59BD" w:rsidP="00C433EB">
            <w:pPr>
              <w:spacing w:line="480" w:lineRule="auto"/>
              <w:rPr>
                <w:rFonts w:ascii="宋体" w:hAnsi="宋体" w:hint="eastAsia"/>
                <w:b/>
              </w:rPr>
            </w:pPr>
            <w:r w:rsidRPr="003A1E50">
              <w:rPr>
                <w:rFonts w:ascii="宋体" w:hAnsi="宋体" w:hint="eastAsia"/>
                <w:b/>
              </w:rPr>
              <w:t>知识点学习目标描述</w:t>
            </w:r>
          </w:p>
        </w:tc>
      </w:tr>
      <w:tr w:rsidR="00BF59BD" w:rsidRPr="003A1E50">
        <w:trPr>
          <w:trHeight w:val="802"/>
          <w:jc w:val="center"/>
        </w:trPr>
        <w:tc>
          <w:tcPr>
            <w:tcW w:w="851" w:type="dxa"/>
            <w:vAlign w:val="center"/>
          </w:tcPr>
          <w:p w:rsidR="00BF59BD" w:rsidRPr="003A1E50" w:rsidRDefault="00BF59BD" w:rsidP="00C433EB">
            <w:pPr>
              <w:ind w:leftChars="-71" w:left="-149" w:rightChars="-51" w:right="-107"/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知识点</w:t>
            </w:r>
          </w:p>
          <w:p w:rsidR="00BF59BD" w:rsidRPr="003A1E50" w:rsidRDefault="00BF59BD" w:rsidP="00C433EB">
            <w:pPr>
              <w:ind w:leftChars="-71" w:left="-149" w:rightChars="-51" w:right="-107"/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编</w:t>
            </w:r>
            <w:r w:rsidRPr="003A1E50">
              <w:rPr>
                <w:rFonts w:ascii="宋体" w:hAnsi="宋体"/>
              </w:rPr>
              <w:t xml:space="preserve">  </w:t>
            </w:r>
            <w:r w:rsidRPr="003A1E50">
              <w:rPr>
                <w:rFonts w:ascii="宋体" w:hAnsi="宋体" w:hint="eastAsia"/>
              </w:rPr>
              <w:t>号</w:t>
            </w:r>
          </w:p>
        </w:tc>
        <w:tc>
          <w:tcPr>
            <w:tcW w:w="695" w:type="dxa"/>
            <w:gridSpan w:val="3"/>
            <w:vAlign w:val="center"/>
          </w:tcPr>
          <w:p w:rsidR="00BF59BD" w:rsidRPr="003A1E50" w:rsidRDefault="00BF59BD" w:rsidP="00C433EB">
            <w:pPr>
              <w:ind w:leftChars="-51" w:left="-107" w:rightChars="-51" w:right="-107"/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学习</w:t>
            </w:r>
          </w:p>
          <w:p w:rsidR="00BF59BD" w:rsidRPr="003A1E50" w:rsidRDefault="00BF59BD" w:rsidP="00C433EB">
            <w:pPr>
              <w:ind w:leftChars="-51" w:left="-107" w:rightChars="-51" w:right="-107"/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目标</w:t>
            </w:r>
          </w:p>
        </w:tc>
        <w:tc>
          <w:tcPr>
            <w:tcW w:w="7526" w:type="dxa"/>
            <w:gridSpan w:val="17"/>
            <w:vAlign w:val="center"/>
          </w:tcPr>
          <w:p w:rsidR="00BF59BD" w:rsidRPr="003A1E50" w:rsidRDefault="00BF59BD" w:rsidP="00C433EB">
            <w:pPr>
              <w:ind w:leftChars="-34" w:left="-71" w:firstLineChars="25" w:firstLine="53"/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具</w:t>
            </w:r>
            <w:r w:rsidRPr="003A1E50">
              <w:rPr>
                <w:rFonts w:ascii="宋体" w:hAnsi="宋体"/>
              </w:rPr>
              <w:t xml:space="preserve">     </w:t>
            </w:r>
            <w:r w:rsidRPr="003A1E50">
              <w:rPr>
                <w:rFonts w:ascii="宋体" w:hAnsi="宋体" w:hint="eastAsia"/>
              </w:rPr>
              <w:t>体</w:t>
            </w:r>
            <w:r w:rsidRPr="003A1E50">
              <w:rPr>
                <w:rFonts w:ascii="宋体" w:hAnsi="宋体"/>
              </w:rPr>
              <w:t xml:space="preserve">     </w:t>
            </w:r>
            <w:r w:rsidRPr="003A1E50">
              <w:rPr>
                <w:rFonts w:ascii="宋体" w:hAnsi="宋体" w:hint="eastAsia"/>
              </w:rPr>
              <w:t>描</w:t>
            </w:r>
            <w:r w:rsidRPr="003A1E50">
              <w:rPr>
                <w:rFonts w:ascii="宋体" w:hAnsi="宋体"/>
              </w:rPr>
              <w:t xml:space="preserve">     </w:t>
            </w:r>
            <w:r w:rsidRPr="003A1E50">
              <w:rPr>
                <w:rFonts w:ascii="宋体" w:hAnsi="宋体" w:hint="eastAsia"/>
              </w:rPr>
              <w:t>述</w:t>
            </w:r>
            <w:r w:rsidRPr="003A1E50">
              <w:rPr>
                <w:rFonts w:ascii="宋体" w:hAnsi="宋体"/>
              </w:rPr>
              <w:t xml:space="preserve">     </w:t>
            </w:r>
            <w:r w:rsidRPr="003A1E50">
              <w:rPr>
                <w:rFonts w:ascii="宋体" w:hAnsi="宋体" w:hint="eastAsia"/>
              </w:rPr>
              <w:t>语</w:t>
            </w:r>
            <w:r w:rsidRPr="003A1E50">
              <w:rPr>
                <w:rFonts w:ascii="宋体" w:hAnsi="宋体"/>
              </w:rPr>
              <w:t xml:space="preserve">     </w:t>
            </w:r>
            <w:r w:rsidRPr="003A1E50">
              <w:rPr>
                <w:rFonts w:ascii="宋体" w:hAnsi="宋体" w:hint="eastAsia"/>
              </w:rPr>
              <w:t>句</w:t>
            </w:r>
          </w:p>
        </w:tc>
      </w:tr>
      <w:tr w:rsidR="00BF59BD" w:rsidRPr="003A1E50">
        <w:trPr>
          <w:trHeight w:val="624"/>
          <w:jc w:val="center"/>
        </w:trPr>
        <w:tc>
          <w:tcPr>
            <w:tcW w:w="851" w:type="dxa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95" w:type="dxa"/>
            <w:gridSpan w:val="3"/>
            <w:vAlign w:val="center"/>
          </w:tcPr>
          <w:p w:rsidR="00BF59BD" w:rsidRPr="003A1E50" w:rsidRDefault="00BF59BD" w:rsidP="00C433EB">
            <w:pPr>
              <w:ind w:leftChars="-51" w:left="-107" w:rightChars="-51" w:right="-107"/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感知</w:t>
            </w:r>
          </w:p>
        </w:tc>
        <w:tc>
          <w:tcPr>
            <w:tcW w:w="7526" w:type="dxa"/>
            <w:gridSpan w:val="17"/>
            <w:vAlign w:val="center"/>
          </w:tcPr>
          <w:p w:rsidR="00BF59BD" w:rsidRPr="003A1E50" w:rsidRDefault="00BF59BD" w:rsidP="00C433EB">
            <w:pPr>
              <w:ind w:leftChars="-34" w:left="-71" w:firstLineChars="25" w:firstLine="53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color w:val="333333"/>
              </w:rPr>
              <w:t>学生浏览文本归纳情节然后复述情节</w:t>
            </w:r>
          </w:p>
        </w:tc>
      </w:tr>
      <w:tr w:rsidR="00BF59BD" w:rsidRPr="003A1E50">
        <w:trPr>
          <w:trHeight w:val="624"/>
          <w:jc w:val="center"/>
        </w:trPr>
        <w:tc>
          <w:tcPr>
            <w:tcW w:w="851" w:type="dxa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95" w:type="dxa"/>
            <w:gridSpan w:val="3"/>
            <w:vAlign w:val="center"/>
          </w:tcPr>
          <w:p w:rsidR="00BF59BD" w:rsidRPr="003A1E50" w:rsidRDefault="00BF59BD" w:rsidP="00C433EB">
            <w:pPr>
              <w:ind w:leftChars="-51" w:left="-107" w:rightChars="-51" w:right="-107"/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理解</w:t>
            </w:r>
          </w:p>
        </w:tc>
        <w:tc>
          <w:tcPr>
            <w:tcW w:w="7526" w:type="dxa"/>
            <w:gridSpan w:val="17"/>
            <w:vAlign w:val="center"/>
          </w:tcPr>
          <w:p w:rsidR="00BF59BD" w:rsidRPr="003A1E50" w:rsidRDefault="00BF59BD" w:rsidP="00C433EB">
            <w:pPr>
              <w:ind w:leftChars="-34" w:left="-71" w:firstLineChars="25" w:firstLine="53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学生品文体验作品感情然后各抒己见</w:t>
            </w:r>
          </w:p>
        </w:tc>
      </w:tr>
      <w:tr w:rsidR="00BF59BD" w:rsidRPr="003A1E50">
        <w:trPr>
          <w:trHeight w:val="624"/>
          <w:jc w:val="center"/>
        </w:trPr>
        <w:tc>
          <w:tcPr>
            <w:tcW w:w="851" w:type="dxa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95" w:type="dxa"/>
            <w:gridSpan w:val="3"/>
            <w:vAlign w:val="center"/>
          </w:tcPr>
          <w:p w:rsidR="00BF59BD" w:rsidRPr="003A1E50" w:rsidRDefault="00BF59BD" w:rsidP="00C433EB">
            <w:pPr>
              <w:ind w:leftChars="-51" w:left="-107" w:rightChars="-51" w:right="-107"/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应用</w:t>
            </w:r>
          </w:p>
        </w:tc>
        <w:tc>
          <w:tcPr>
            <w:tcW w:w="7526" w:type="dxa"/>
            <w:gridSpan w:val="17"/>
            <w:vAlign w:val="center"/>
          </w:tcPr>
          <w:p w:rsidR="00BF59BD" w:rsidRPr="003A1E50" w:rsidRDefault="00BF59BD" w:rsidP="00C433EB">
            <w:pPr>
              <w:ind w:leftChars="-34" w:left="-71" w:firstLineChars="25" w:firstLine="53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color w:val="333333"/>
              </w:rPr>
              <w:t>学生结合材料分组分别就其中一个方面展开讨论然后派代表发言</w:t>
            </w:r>
          </w:p>
        </w:tc>
      </w:tr>
      <w:tr w:rsidR="00BF59BD" w:rsidRPr="003A1E50">
        <w:trPr>
          <w:trHeight w:val="624"/>
          <w:jc w:val="center"/>
        </w:trPr>
        <w:tc>
          <w:tcPr>
            <w:tcW w:w="851" w:type="dxa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95" w:type="dxa"/>
            <w:gridSpan w:val="3"/>
            <w:vAlign w:val="center"/>
          </w:tcPr>
          <w:p w:rsidR="00BF59BD" w:rsidRPr="003A1E50" w:rsidRDefault="00BF59BD" w:rsidP="00C433EB">
            <w:pPr>
              <w:ind w:leftChars="-51" w:left="-107" w:rightChars="-51" w:right="-107"/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领悟</w:t>
            </w:r>
          </w:p>
        </w:tc>
        <w:tc>
          <w:tcPr>
            <w:tcW w:w="7526" w:type="dxa"/>
            <w:gridSpan w:val="17"/>
            <w:vAlign w:val="center"/>
          </w:tcPr>
          <w:p w:rsidR="00BF59BD" w:rsidRPr="003A1E50" w:rsidRDefault="00BF59BD" w:rsidP="00C433EB">
            <w:pPr>
              <w:ind w:leftChars="-34" w:left="-71" w:firstLineChars="25" w:firstLine="53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color w:val="333333"/>
              </w:rPr>
              <w:t>引导学生谈反省忏悔后的感受</w:t>
            </w:r>
          </w:p>
        </w:tc>
      </w:tr>
      <w:tr w:rsidR="00BF59BD" w:rsidRPr="003A1E50">
        <w:trPr>
          <w:jc w:val="center"/>
        </w:trPr>
        <w:tc>
          <w:tcPr>
            <w:tcW w:w="9072" w:type="dxa"/>
            <w:gridSpan w:val="21"/>
            <w:shd w:val="clear" w:color="auto" w:fill="F3F3F3"/>
            <w:vAlign w:val="center"/>
          </w:tcPr>
          <w:p w:rsidR="00BF59BD" w:rsidRPr="003A1E50" w:rsidRDefault="00BF59BD" w:rsidP="00C433EB">
            <w:pPr>
              <w:spacing w:line="480" w:lineRule="auto"/>
              <w:rPr>
                <w:rFonts w:ascii="宋体" w:hAnsi="宋体" w:hint="eastAsia"/>
                <w:b/>
              </w:rPr>
            </w:pPr>
            <w:r w:rsidRPr="003A1E50">
              <w:rPr>
                <w:rFonts w:ascii="宋体" w:hAnsi="宋体" w:hint="eastAsia"/>
                <w:b/>
              </w:rPr>
              <w:t>教学重点和难点</w:t>
            </w:r>
          </w:p>
        </w:tc>
      </w:tr>
      <w:tr w:rsidR="00BF59BD" w:rsidRPr="003A1E50">
        <w:trPr>
          <w:trHeight w:val="760"/>
          <w:jc w:val="center"/>
        </w:trPr>
        <w:tc>
          <w:tcPr>
            <w:tcW w:w="1546" w:type="dxa"/>
            <w:gridSpan w:val="4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项</w:t>
            </w:r>
            <w:r w:rsidRPr="003A1E50">
              <w:rPr>
                <w:rFonts w:ascii="宋体" w:hAnsi="宋体"/>
              </w:rPr>
              <w:t xml:space="preserve">    </w:t>
            </w:r>
            <w:r w:rsidRPr="003A1E50">
              <w:rPr>
                <w:rFonts w:ascii="宋体" w:hAnsi="宋体" w:hint="eastAsia"/>
              </w:rPr>
              <w:t>目</w:t>
            </w:r>
          </w:p>
        </w:tc>
        <w:tc>
          <w:tcPr>
            <w:tcW w:w="2809" w:type="dxa"/>
            <w:gridSpan w:val="7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内</w:t>
            </w:r>
            <w:r w:rsidRPr="003A1E50">
              <w:rPr>
                <w:rFonts w:ascii="宋体" w:hAnsi="宋体"/>
              </w:rPr>
              <w:t xml:space="preserve">       </w:t>
            </w:r>
            <w:r w:rsidRPr="003A1E50">
              <w:rPr>
                <w:rFonts w:ascii="宋体" w:hAnsi="宋体" w:hint="eastAsia"/>
              </w:rPr>
              <w:t>容</w:t>
            </w:r>
          </w:p>
        </w:tc>
        <w:tc>
          <w:tcPr>
            <w:tcW w:w="4717" w:type="dxa"/>
            <w:gridSpan w:val="10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解</w:t>
            </w:r>
            <w:r w:rsidRPr="003A1E50">
              <w:rPr>
                <w:rFonts w:ascii="宋体" w:hAnsi="宋体"/>
              </w:rPr>
              <w:t xml:space="preserve">     </w:t>
            </w:r>
            <w:r w:rsidRPr="003A1E50">
              <w:rPr>
                <w:rFonts w:ascii="宋体" w:hAnsi="宋体" w:hint="eastAsia"/>
              </w:rPr>
              <w:t>决</w:t>
            </w:r>
            <w:r w:rsidRPr="003A1E50">
              <w:rPr>
                <w:rFonts w:ascii="宋体" w:hAnsi="宋体"/>
              </w:rPr>
              <w:t xml:space="preserve">     </w:t>
            </w:r>
            <w:r w:rsidRPr="003A1E50">
              <w:rPr>
                <w:rFonts w:ascii="宋体" w:hAnsi="宋体" w:hint="eastAsia"/>
              </w:rPr>
              <w:t>措</w:t>
            </w:r>
            <w:r w:rsidRPr="003A1E50">
              <w:rPr>
                <w:rFonts w:ascii="宋体" w:hAnsi="宋体"/>
              </w:rPr>
              <w:t xml:space="preserve">     </w:t>
            </w:r>
            <w:r w:rsidRPr="003A1E50">
              <w:rPr>
                <w:rFonts w:ascii="宋体" w:hAnsi="宋体" w:hint="eastAsia"/>
              </w:rPr>
              <w:t>施</w:t>
            </w:r>
          </w:p>
        </w:tc>
      </w:tr>
      <w:tr w:rsidR="00BF59BD" w:rsidRPr="003A1E50">
        <w:trPr>
          <w:trHeight w:val="975"/>
          <w:jc w:val="center"/>
        </w:trPr>
        <w:tc>
          <w:tcPr>
            <w:tcW w:w="1546" w:type="dxa"/>
            <w:gridSpan w:val="4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教学重点</w:t>
            </w:r>
          </w:p>
        </w:tc>
        <w:tc>
          <w:tcPr>
            <w:tcW w:w="2809" w:type="dxa"/>
            <w:gridSpan w:val="7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领悟作家深刻的思想和真挚的感情</w:t>
            </w:r>
          </w:p>
        </w:tc>
        <w:tc>
          <w:tcPr>
            <w:tcW w:w="4717" w:type="dxa"/>
            <w:gridSpan w:val="10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让学生主动收集材料，了解当时的时代背景，缩小时代差距</w:t>
            </w:r>
          </w:p>
        </w:tc>
      </w:tr>
      <w:tr w:rsidR="00BF59BD" w:rsidRPr="003A1E50">
        <w:trPr>
          <w:trHeight w:val="975"/>
          <w:jc w:val="center"/>
        </w:trPr>
        <w:tc>
          <w:tcPr>
            <w:tcW w:w="1546" w:type="dxa"/>
            <w:gridSpan w:val="4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教学难点</w:t>
            </w:r>
          </w:p>
        </w:tc>
        <w:tc>
          <w:tcPr>
            <w:tcW w:w="2809" w:type="dxa"/>
            <w:gridSpan w:val="7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正确评价作家放弃小狗包弟的行为</w:t>
            </w:r>
          </w:p>
        </w:tc>
        <w:tc>
          <w:tcPr>
            <w:tcW w:w="4717" w:type="dxa"/>
            <w:gridSpan w:val="10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引导学生学会一分为二的辩证分析法，避免片面解读文本</w:t>
            </w:r>
          </w:p>
        </w:tc>
      </w:tr>
      <w:tr w:rsidR="00BF59BD" w:rsidRPr="003A1E50">
        <w:trPr>
          <w:jc w:val="center"/>
        </w:trPr>
        <w:tc>
          <w:tcPr>
            <w:tcW w:w="9072" w:type="dxa"/>
            <w:gridSpan w:val="21"/>
            <w:shd w:val="clear" w:color="auto" w:fill="F3F3F3"/>
            <w:vAlign w:val="center"/>
          </w:tcPr>
          <w:p w:rsidR="00BF59BD" w:rsidRPr="003A1E50" w:rsidRDefault="00BF59BD" w:rsidP="00C433EB">
            <w:pPr>
              <w:spacing w:line="480" w:lineRule="auto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  <w:b/>
              </w:rPr>
              <w:t>教学环境设计</w:t>
            </w:r>
          </w:p>
        </w:tc>
      </w:tr>
      <w:tr w:rsidR="00BF59BD" w:rsidRPr="003A1E50">
        <w:trPr>
          <w:trHeight w:val="1573"/>
          <w:jc w:val="center"/>
        </w:trPr>
        <w:tc>
          <w:tcPr>
            <w:tcW w:w="9072" w:type="dxa"/>
            <w:gridSpan w:val="21"/>
          </w:tcPr>
          <w:p w:rsidR="00BF59BD" w:rsidRPr="003A1E50" w:rsidRDefault="00BF59BD" w:rsidP="00C433EB">
            <w:pPr>
              <w:pStyle w:val="a6"/>
              <w:wordWrap w:val="0"/>
              <w:spacing w:line="360" w:lineRule="auto"/>
              <w:rPr>
                <w:rFonts w:ascii="宋体" w:hAnsi="宋体" w:hint="eastAsia"/>
                <w:sz w:val="21"/>
              </w:rPr>
            </w:pPr>
            <w:r w:rsidRPr="003A1E50">
              <w:rPr>
                <w:rFonts w:ascii="宋体" w:hAnsi="宋体" w:hint="eastAsia"/>
                <w:sz w:val="21"/>
              </w:rPr>
              <w:t>教师：准备以下材料：</w:t>
            </w:r>
          </w:p>
          <w:p w:rsidR="00BF59BD" w:rsidRPr="003A1E50" w:rsidRDefault="00BF59BD" w:rsidP="00C433EB">
            <w:pPr>
              <w:pStyle w:val="a6"/>
              <w:wordWrap w:val="0"/>
              <w:spacing w:line="360" w:lineRule="auto"/>
              <w:ind w:firstLine="525"/>
              <w:rPr>
                <w:rFonts w:ascii="宋体" w:hAnsi="宋体" w:hint="eastAsia"/>
                <w:color w:val="333333"/>
                <w:sz w:val="21"/>
              </w:rPr>
            </w:pPr>
            <w:r w:rsidRPr="003A1E50">
              <w:rPr>
                <w:rFonts w:ascii="宋体" w:hAnsi="宋体" w:hint="eastAsia"/>
                <w:color w:val="333333"/>
                <w:sz w:val="21"/>
              </w:rPr>
              <w:t>①文革资料</w:t>
            </w:r>
          </w:p>
          <w:p w:rsidR="00BF59BD" w:rsidRPr="003A1E50" w:rsidRDefault="00BF59BD" w:rsidP="00C433EB">
            <w:pPr>
              <w:pStyle w:val="a6"/>
              <w:wordWrap w:val="0"/>
              <w:spacing w:line="360" w:lineRule="auto"/>
              <w:ind w:firstLine="525"/>
              <w:rPr>
                <w:rFonts w:ascii="宋体" w:hAnsi="宋体" w:hint="eastAsia"/>
                <w:color w:val="333333"/>
                <w:sz w:val="21"/>
              </w:rPr>
            </w:pPr>
            <w:r w:rsidRPr="003A1E50">
              <w:rPr>
                <w:rFonts w:ascii="宋体" w:hAnsi="宋体" w:hint="eastAsia"/>
                <w:color w:val="333333"/>
                <w:sz w:val="21"/>
              </w:rPr>
              <w:t>②二战资料</w:t>
            </w:r>
          </w:p>
          <w:p w:rsidR="00BF59BD" w:rsidRPr="003A1E50" w:rsidRDefault="00BF59BD" w:rsidP="00C433EB">
            <w:pPr>
              <w:pStyle w:val="a6"/>
              <w:wordWrap w:val="0"/>
              <w:spacing w:line="360" w:lineRule="auto"/>
              <w:ind w:firstLine="525"/>
              <w:rPr>
                <w:rFonts w:ascii="宋体" w:hAnsi="宋体" w:hint="eastAsia"/>
                <w:color w:val="333333"/>
                <w:sz w:val="21"/>
              </w:rPr>
            </w:pPr>
            <w:r w:rsidRPr="003A1E50">
              <w:rPr>
                <w:rFonts w:ascii="宋体" w:hAnsi="宋体" w:hint="eastAsia"/>
                <w:color w:val="333333"/>
                <w:sz w:val="21"/>
              </w:rPr>
              <w:t>③全球环境恶化资料</w:t>
            </w:r>
          </w:p>
          <w:p w:rsidR="00BF59BD" w:rsidRPr="003A1E50" w:rsidRDefault="00BF59BD" w:rsidP="00C433EB">
            <w:pPr>
              <w:pStyle w:val="a6"/>
              <w:wordWrap w:val="0"/>
              <w:spacing w:line="360" w:lineRule="auto"/>
              <w:ind w:firstLine="525"/>
              <w:rPr>
                <w:rFonts w:ascii="宋体" w:hAnsi="宋体" w:hint="eastAsia"/>
                <w:color w:val="333333"/>
                <w:sz w:val="21"/>
              </w:rPr>
            </w:pPr>
            <w:r w:rsidRPr="003A1E50">
              <w:rPr>
                <w:rFonts w:ascii="宋体" w:hAnsi="宋体" w:hint="eastAsia"/>
                <w:color w:val="333333"/>
                <w:sz w:val="21"/>
              </w:rPr>
              <w:t>④德国的忏悔与日本的靖国神社参拜</w:t>
            </w:r>
          </w:p>
          <w:p w:rsidR="00BF59BD" w:rsidRPr="003A1E50" w:rsidRDefault="00BF59BD" w:rsidP="00C433EB">
            <w:pPr>
              <w:rPr>
                <w:rFonts w:ascii="宋体" w:hAnsi="宋体" w:hint="eastAsia"/>
              </w:rPr>
            </w:pPr>
          </w:p>
          <w:p w:rsidR="00BF59BD" w:rsidRPr="003A1E50" w:rsidRDefault="00BF59BD" w:rsidP="00C433EB">
            <w:pPr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学生：1.预习课文，概括文章大意</w:t>
            </w:r>
          </w:p>
          <w:p w:rsidR="00BF59BD" w:rsidRPr="003A1E50" w:rsidRDefault="00BF59BD" w:rsidP="00C433EB">
            <w:pPr>
              <w:ind w:firstLineChars="300" w:firstLine="630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</w:rPr>
              <w:t>2.收集文革的相关材料</w:t>
            </w:r>
          </w:p>
        </w:tc>
      </w:tr>
      <w:tr w:rsidR="00BF59BD" w:rsidRPr="003A1E50">
        <w:trPr>
          <w:jc w:val="center"/>
        </w:trPr>
        <w:tc>
          <w:tcPr>
            <w:tcW w:w="9072" w:type="dxa"/>
            <w:gridSpan w:val="21"/>
            <w:shd w:val="clear" w:color="auto" w:fill="F3F3F3"/>
            <w:vAlign w:val="center"/>
          </w:tcPr>
          <w:p w:rsidR="00BF59BD" w:rsidRPr="003A1E50" w:rsidRDefault="00BF59BD" w:rsidP="00C433EB">
            <w:pPr>
              <w:spacing w:line="480" w:lineRule="auto"/>
              <w:rPr>
                <w:rFonts w:ascii="宋体" w:hAnsi="宋体" w:hint="eastAsia"/>
                <w:b/>
              </w:rPr>
            </w:pPr>
            <w:r w:rsidRPr="003A1E50">
              <w:rPr>
                <w:rFonts w:ascii="宋体" w:hAnsi="宋体" w:hint="eastAsia"/>
                <w:b/>
              </w:rPr>
              <w:lastRenderedPageBreak/>
              <w:t>教学媒体（资源）选择</w:t>
            </w:r>
          </w:p>
        </w:tc>
      </w:tr>
      <w:tr w:rsidR="00BF59BD" w:rsidRPr="003A1E50">
        <w:tblPrEx>
          <w:tblBorders>
            <w:bottom w:val="single" w:sz="4" w:space="0" w:color="auto"/>
          </w:tblBorders>
        </w:tblPrEx>
        <w:trPr>
          <w:jc w:val="center"/>
        </w:trPr>
        <w:tc>
          <w:tcPr>
            <w:tcW w:w="912" w:type="dxa"/>
            <w:gridSpan w:val="2"/>
            <w:vAlign w:val="center"/>
          </w:tcPr>
          <w:p w:rsidR="00BF59BD" w:rsidRPr="003A1E50" w:rsidRDefault="00BF59BD" w:rsidP="00C433EB">
            <w:pPr>
              <w:spacing w:line="200" w:lineRule="atLeast"/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知识点</w:t>
            </w:r>
          </w:p>
          <w:p w:rsidR="00BF59BD" w:rsidRPr="003A1E50" w:rsidRDefault="00BF59BD" w:rsidP="00C433EB">
            <w:pPr>
              <w:spacing w:line="200" w:lineRule="atLeast"/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编</w:t>
            </w:r>
            <w:r w:rsidRPr="003A1E50">
              <w:rPr>
                <w:rFonts w:ascii="宋体" w:hAnsi="宋体"/>
              </w:rPr>
              <w:t xml:space="preserve">  </w:t>
            </w:r>
            <w:r w:rsidRPr="003A1E50">
              <w:rPr>
                <w:rFonts w:ascii="宋体" w:hAnsi="宋体" w:hint="eastAsia"/>
              </w:rPr>
              <w:t>号</w:t>
            </w:r>
          </w:p>
        </w:tc>
        <w:tc>
          <w:tcPr>
            <w:tcW w:w="646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学习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目标</w:t>
            </w:r>
          </w:p>
        </w:tc>
        <w:tc>
          <w:tcPr>
            <w:tcW w:w="871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媒体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类型</w:t>
            </w:r>
          </w:p>
        </w:tc>
        <w:tc>
          <w:tcPr>
            <w:tcW w:w="1794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媒体内容要点</w:t>
            </w:r>
          </w:p>
        </w:tc>
        <w:tc>
          <w:tcPr>
            <w:tcW w:w="787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教学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作用</w:t>
            </w:r>
          </w:p>
        </w:tc>
        <w:tc>
          <w:tcPr>
            <w:tcW w:w="658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使用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方式</w:t>
            </w:r>
          </w:p>
        </w:tc>
        <w:tc>
          <w:tcPr>
            <w:tcW w:w="2029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所</w:t>
            </w:r>
            <w:r w:rsidRPr="003A1E50">
              <w:rPr>
                <w:rFonts w:ascii="宋体" w:hAnsi="宋体"/>
              </w:rPr>
              <w:t xml:space="preserve"> </w:t>
            </w:r>
            <w:r w:rsidRPr="003A1E50">
              <w:rPr>
                <w:rFonts w:ascii="宋体" w:hAnsi="宋体" w:hint="eastAsia"/>
              </w:rPr>
              <w:t>得</w:t>
            </w:r>
            <w:r w:rsidRPr="003A1E50">
              <w:rPr>
                <w:rFonts w:ascii="宋体" w:hAnsi="宋体"/>
              </w:rPr>
              <w:t xml:space="preserve"> </w:t>
            </w:r>
            <w:r w:rsidRPr="003A1E50">
              <w:rPr>
                <w:rFonts w:ascii="宋体" w:hAnsi="宋体" w:hint="eastAsia"/>
              </w:rPr>
              <w:t>结</w:t>
            </w:r>
            <w:r w:rsidRPr="003A1E50">
              <w:rPr>
                <w:rFonts w:ascii="宋体" w:hAnsi="宋体"/>
              </w:rPr>
              <w:t xml:space="preserve"> </w:t>
            </w:r>
            <w:r w:rsidRPr="003A1E50">
              <w:rPr>
                <w:rFonts w:ascii="宋体" w:hAnsi="宋体" w:hint="eastAsia"/>
              </w:rPr>
              <w:t>论</w:t>
            </w:r>
          </w:p>
        </w:tc>
        <w:tc>
          <w:tcPr>
            <w:tcW w:w="670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占用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时间</w:t>
            </w:r>
          </w:p>
        </w:tc>
        <w:tc>
          <w:tcPr>
            <w:tcW w:w="705" w:type="dxa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媒体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来源</w:t>
            </w:r>
          </w:p>
        </w:tc>
      </w:tr>
      <w:tr w:rsidR="00BF59BD" w:rsidRPr="003A1E50">
        <w:tblPrEx>
          <w:tblBorders>
            <w:bottom w:val="single" w:sz="4" w:space="0" w:color="auto"/>
          </w:tblBorders>
        </w:tblPrEx>
        <w:trPr>
          <w:trHeight w:val="647"/>
          <w:jc w:val="center"/>
        </w:trPr>
        <w:tc>
          <w:tcPr>
            <w:tcW w:w="912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46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认知</w:t>
            </w:r>
          </w:p>
        </w:tc>
        <w:tc>
          <w:tcPr>
            <w:tcW w:w="871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文本</w:t>
            </w:r>
          </w:p>
        </w:tc>
        <w:tc>
          <w:tcPr>
            <w:tcW w:w="1794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color w:val="333333"/>
              </w:rPr>
              <w:t>冯冀才《100个人的10年》中的一个荒唐故事</w:t>
            </w:r>
          </w:p>
        </w:tc>
        <w:tc>
          <w:tcPr>
            <w:tcW w:w="787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658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G</w:t>
            </w:r>
          </w:p>
        </w:tc>
        <w:tc>
          <w:tcPr>
            <w:tcW w:w="2029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让学生了解时代背景</w:t>
            </w:r>
          </w:p>
        </w:tc>
        <w:tc>
          <w:tcPr>
            <w:tcW w:w="670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5" w:type="dxa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自制</w:t>
            </w:r>
          </w:p>
        </w:tc>
      </w:tr>
      <w:tr w:rsidR="00BF59BD" w:rsidRPr="003A1E50">
        <w:tblPrEx>
          <w:tblBorders>
            <w:bottom w:val="single" w:sz="4" w:space="0" w:color="auto"/>
          </w:tblBorders>
        </w:tblPrEx>
        <w:trPr>
          <w:trHeight w:val="717"/>
          <w:jc w:val="center"/>
        </w:trPr>
        <w:tc>
          <w:tcPr>
            <w:tcW w:w="912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46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理解</w:t>
            </w:r>
          </w:p>
        </w:tc>
        <w:tc>
          <w:tcPr>
            <w:tcW w:w="871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文本</w:t>
            </w:r>
          </w:p>
        </w:tc>
        <w:tc>
          <w:tcPr>
            <w:tcW w:w="1794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color w:val="333333"/>
              </w:rPr>
              <w:t>教师综合学生意见后概括补充形成板书</w:t>
            </w:r>
          </w:p>
        </w:tc>
        <w:tc>
          <w:tcPr>
            <w:tcW w:w="787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J</w:t>
            </w:r>
          </w:p>
        </w:tc>
        <w:tc>
          <w:tcPr>
            <w:tcW w:w="658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2029" w:type="dxa"/>
            <w:gridSpan w:val="3"/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促进学生归纳总结</w:t>
            </w:r>
          </w:p>
        </w:tc>
        <w:tc>
          <w:tcPr>
            <w:tcW w:w="670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05" w:type="dxa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自制</w:t>
            </w:r>
          </w:p>
        </w:tc>
      </w:tr>
      <w:tr w:rsidR="00BF59BD" w:rsidRPr="003A1E50">
        <w:tblPrEx>
          <w:tblBorders>
            <w:bottom w:val="single" w:sz="4" w:space="0" w:color="auto"/>
          </w:tblBorders>
        </w:tblPrEx>
        <w:trPr>
          <w:trHeight w:val="717"/>
          <w:jc w:val="center"/>
        </w:trPr>
        <w:tc>
          <w:tcPr>
            <w:tcW w:w="912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46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理解</w:t>
            </w:r>
          </w:p>
        </w:tc>
        <w:tc>
          <w:tcPr>
            <w:tcW w:w="871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文本</w:t>
            </w:r>
          </w:p>
        </w:tc>
        <w:tc>
          <w:tcPr>
            <w:tcW w:w="1794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巴金的歉意</w:t>
            </w:r>
          </w:p>
        </w:tc>
        <w:tc>
          <w:tcPr>
            <w:tcW w:w="787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658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2029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帮助学生理解作者的思想感情</w:t>
            </w:r>
          </w:p>
        </w:tc>
        <w:tc>
          <w:tcPr>
            <w:tcW w:w="670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705" w:type="dxa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自制</w:t>
            </w:r>
          </w:p>
        </w:tc>
      </w:tr>
      <w:tr w:rsidR="00BF59BD" w:rsidRPr="003A1E50">
        <w:tblPrEx>
          <w:tblBorders>
            <w:bottom w:val="single" w:sz="4" w:space="0" w:color="auto"/>
          </w:tblBorders>
        </w:tblPrEx>
        <w:trPr>
          <w:trHeight w:val="717"/>
          <w:jc w:val="center"/>
        </w:trPr>
        <w:tc>
          <w:tcPr>
            <w:tcW w:w="912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46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领悟</w:t>
            </w:r>
          </w:p>
        </w:tc>
        <w:tc>
          <w:tcPr>
            <w:tcW w:w="871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文本</w:t>
            </w:r>
          </w:p>
        </w:tc>
        <w:tc>
          <w:tcPr>
            <w:tcW w:w="1794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color w:val="333333"/>
              </w:rPr>
              <w:t>提供发人深思的图片和材料</w:t>
            </w:r>
          </w:p>
        </w:tc>
        <w:tc>
          <w:tcPr>
            <w:tcW w:w="787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G</w:t>
            </w:r>
          </w:p>
        </w:tc>
        <w:tc>
          <w:tcPr>
            <w:tcW w:w="658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2029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引起学生思考</w:t>
            </w:r>
          </w:p>
        </w:tc>
        <w:tc>
          <w:tcPr>
            <w:tcW w:w="670" w:type="dxa"/>
            <w:gridSpan w:val="2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05" w:type="dxa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自制</w:t>
            </w:r>
          </w:p>
        </w:tc>
      </w:tr>
      <w:tr w:rsidR="00BF59BD" w:rsidRPr="003A1E50">
        <w:tblPrEx>
          <w:tblBorders>
            <w:bottom w:val="single" w:sz="4" w:space="0" w:color="auto"/>
          </w:tblBorders>
        </w:tblPrEx>
        <w:trPr>
          <w:trHeight w:val="1951"/>
          <w:jc w:val="center"/>
        </w:trPr>
        <w:tc>
          <w:tcPr>
            <w:tcW w:w="9072" w:type="dxa"/>
            <w:gridSpan w:val="21"/>
            <w:vAlign w:val="center"/>
          </w:tcPr>
          <w:p w:rsidR="00BF59BD" w:rsidRPr="003A1E50" w:rsidRDefault="00BF59BD" w:rsidP="00C433EB">
            <w:pPr>
              <w:spacing w:line="290" w:lineRule="exact"/>
              <w:ind w:leftChars="26" w:left="55" w:rightChars="35" w:right="73" w:firstLineChars="200" w:firstLine="400"/>
              <w:rPr>
                <w:rFonts w:ascii="宋体" w:hAnsi="宋体" w:hint="eastAsia"/>
                <w:spacing w:val="-5"/>
              </w:rPr>
            </w:pPr>
            <w:r w:rsidRPr="003A1E50">
              <w:rPr>
                <w:rFonts w:ascii="宋体" w:hAnsi="宋体" w:hint="eastAsia"/>
                <w:spacing w:val="-5"/>
              </w:rPr>
              <w:t>①媒体在教学中的作用分为：</w:t>
            </w:r>
            <w:r w:rsidRPr="003A1E50">
              <w:rPr>
                <w:rFonts w:ascii="宋体" w:hAnsi="宋体"/>
                <w:spacing w:val="-5"/>
              </w:rPr>
              <w:t>A.</w:t>
            </w:r>
            <w:r w:rsidRPr="003A1E50">
              <w:rPr>
                <w:rFonts w:ascii="宋体" w:hAnsi="宋体" w:hint="eastAsia"/>
                <w:spacing w:val="-5"/>
              </w:rPr>
              <w:t>提供事实，建立经验；</w:t>
            </w:r>
            <w:r w:rsidRPr="003A1E50">
              <w:rPr>
                <w:rFonts w:ascii="宋体" w:hAnsi="宋体"/>
                <w:spacing w:val="-5"/>
              </w:rPr>
              <w:t>B.</w:t>
            </w:r>
            <w:r w:rsidRPr="003A1E50">
              <w:rPr>
                <w:rFonts w:ascii="宋体" w:hAnsi="宋体" w:hint="eastAsia"/>
                <w:spacing w:val="-5"/>
              </w:rPr>
              <w:t>创设情境，引发动机；</w:t>
            </w:r>
            <w:r w:rsidRPr="003A1E50">
              <w:rPr>
                <w:rFonts w:ascii="宋体" w:hAnsi="宋体"/>
                <w:spacing w:val="-5"/>
              </w:rPr>
              <w:t>C.</w:t>
            </w:r>
            <w:r w:rsidRPr="003A1E50">
              <w:rPr>
                <w:rFonts w:ascii="宋体" w:hAnsi="宋体" w:hint="eastAsia"/>
                <w:spacing w:val="-5"/>
              </w:rPr>
              <w:t>举例验证，建立概念；</w:t>
            </w:r>
            <w:r w:rsidRPr="003A1E50">
              <w:rPr>
                <w:rFonts w:ascii="宋体" w:hAnsi="宋体"/>
                <w:spacing w:val="-5"/>
              </w:rPr>
              <w:t>D.</w:t>
            </w:r>
            <w:r w:rsidRPr="003A1E50">
              <w:rPr>
                <w:rFonts w:ascii="宋体" w:hAnsi="宋体" w:hint="eastAsia"/>
                <w:spacing w:val="-5"/>
              </w:rPr>
              <w:t>提供示范，正确操作；</w:t>
            </w:r>
            <w:r w:rsidRPr="003A1E50">
              <w:rPr>
                <w:rFonts w:ascii="宋体" w:hAnsi="宋体"/>
                <w:spacing w:val="-5"/>
              </w:rPr>
              <w:t>E.</w:t>
            </w:r>
            <w:r w:rsidRPr="003A1E50">
              <w:rPr>
                <w:rFonts w:ascii="宋体" w:hAnsi="宋体" w:hint="eastAsia"/>
                <w:spacing w:val="-5"/>
              </w:rPr>
              <w:t>呈现过程，形成表象；</w:t>
            </w:r>
            <w:r w:rsidRPr="003A1E50">
              <w:rPr>
                <w:rFonts w:ascii="宋体" w:hAnsi="宋体"/>
                <w:spacing w:val="-5"/>
              </w:rPr>
              <w:t>F.</w:t>
            </w:r>
            <w:r w:rsidRPr="003A1E50">
              <w:rPr>
                <w:rFonts w:ascii="宋体" w:hAnsi="宋体" w:hint="eastAsia"/>
                <w:spacing w:val="-5"/>
              </w:rPr>
              <w:t>演绎原理，启发思维；</w:t>
            </w:r>
            <w:r w:rsidRPr="003A1E50">
              <w:rPr>
                <w:rFonts w:ascii="宋体" w:hAnsi="宋体"/>
                <w:spacing w:val="-5"/>
              </w:rPr>
              <w:t>G.</w:t>
            </w:r>
            <w:r w:rsidRPr="003A1E50">
              <w:rPr>
                <w:rFonts w:ascii="宋体" w:hAnsi="宋体" w:hint="eastAsia"/>
                <w:spacing w:val="-5"/>
              </w:rPr>
              <w:t>设难置疑，引起思辨；</w:t>
            </w:r>
            <w:r w:rsidRPr="003A1E50">
              <w:rPr>
                <w:rFonts w:ascii="宋体" w:hAnsi="宋体"/>
                <w:spacing w:val="-5"/>
              </w:rPr>
              <w:t>H.</w:t>
            </w:r>
            <w:r w:rsidRPr="003A1E50">
              <w:rPr>
                <w:rFonts w:ascii="宋体" w:hAnsi="宋体" w:hint="eastAsia"/>
                <w:spacing w:val="-5"/>
              </w:rPr>
              <w:t>展示事例，开阔视野；</w:t>
            </w:r>
            <w:r w:rsidRPr="003A1E50">
              <w:rPr>
                <w:rFonts w:ascii="宋体" w:hAnsi="宋体"/>
                <w:spacing w:val="-5"/>
              </w:rPr>
              <w:t>I.</w:t>
            </w:r>
            <w:r w:rsidRPr="003A1E50">
              <w:rPr>
                <w:rFonts w:ascii="宋体" w:hAnsi="宋体" w:hint="eastAsia"/>
                <w:spacing w:val="-5"/>
              </w:rPr>
              <w:t>欣赏审美，陶冶情操；</w:t>
            </w:r>
            <w:r w:rsidRPr="003A1E50">
              <w:rPr>
                <w:rFonts w:ascii="宋体" w:hAnsi="宋体"/>
                <w:spacing w:val="-5"/>
              </w:rPr>
              <w:t>J.</w:t>
            </w:r>
            <w:r w:rsidRPr="003A1E50">
              <w:rPr>
                <w:rFonts w:ascii="宋体" w:hAnsi="宋体" w:hint="eastAsia"/>
                <w:spacing w:val="-5"/>
              </w:rPr>
              <w:t>归纳总结，复习巩固；</w:t>
            </w:r>
            <w:r w:rsidRPr="003A1E50">
              <w:rPr>
                <w:rFonts w:ascii="宋体" w:hAnsi="宋体"/>
                <w:spacing w:val="-5"/>
              </w:rPr>
              <w:t>K.</w:t>
            </w:r>
            <w:r w:rsidRPr="003A1E50">
              <w:rPr>
                <w:rFonts w:ascii="宋体" w:hAnsi="宋体" w:hint="eastAsia"/>
                <w:spacing w:val="-5"/>
              </w:rPr>
              <w:t>自定义。</w:t>
            </w:r>
          </w:p>
          <w:p w:rsidR="00BF59BD" w:rsidRPr="003A1E50" w:rsidRDefault="00BF59BD" w:rsidP="00C433EB">
            <w:pPr>
              <w:spacing w:line="290" w:lineRule="exact"/>
              <w:ind w:leftChars="26" w:left="55" w:rightChars="35" w:right="73" w:firstLineChars="200" w:firstLine="404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  <w:spacing w:val="-4"/>
              </w:rPr>
              <w:t>②媒体的使用方式包括：</w:t>
            </w:r>
            <w:r w:rsidRPr="003A1E50">
              <w:rPr>
                <w:rFonts w:ascii="宋体" w:hAnsi="宋体"/>
                <w:spacing w:val="-4"/>
              </w:rPr>
              <w:t>A.</w:t>
            </w:r>
            <w:r w:rsidRPr="003A1E50">
              <w:rPr>
                <w:rFonts w:ascii="宋体" w:hAnsi="宋体" w:hint="eastAsia"/>
                <w:spacing w:val="-4"/>
              </w:rPr>
              <w:t>设疑—播放—讲解；</w:t>
            </w:r>
            <w:r w:rsidR="00C433EB" w:rsidRPr="003A1E50">
              <w:rPr>
                <w:rFonts w:ascii="宋体" w:hAnsi="宋体"/>
                <w:spacing w:val="-4"/>
              </w:rPr>
              <w:t xml:space="preserve"> </w:t>
            </w:r>
            <w:r w:rsidRPr="003A1E50">
              <w:rPr>
                <w:rFonts w:ascii="宋体" w:hAnsi="宋体"/>
                <w:spacing w:val="-4"/>
              </w:rPr>
              <w:t>B.</w:t>
            </w:r>
            <w:r w:rsidRPr="003A1E50">
              <w:rPr>
                <w:rFonts w:ascii="宋体" w:hAnsi="宋体" w:hint="eastAsia"/>
                <w:spacing w:val="-4"/>
              </w:rPr>
              <w:t>设疑—播放—讨论；</w:t>
            </w:r>
            <w:r w:rsidRPr="003A1E50">
              <w:rPr>
                <w:rFonts w:ascii="宋体" w:hAnsi="宋体"/>
                <w:spacing w:val="-4"/>
              </w:rPr>
              <w:t>C.</w:t>
            </w:r>
            <w:r w:rsidRPr="003A1E50">
              <w:rPr>
                <w:rFonts w:ascii="宋体" w:hAnsi="宋体" w:hint="eastAsia"/>
                <w:spacing w:val="-4"/>
              </w:rPr>
              <w:t>讲解—播放—概括；</w:t>
            </w:r>
            <w:r w:rsidRPr="003A1E50">
              <w:rPr>
                <w:rFonts w:ascii="宋体" w:hAnsi="宋体"/>
                <w:spacing w:val="-4"/>
              </w:rPr>
              <w:t>D.</w:t>
            </w:r>
            <w:r w:rsidRPr="003A1E50">
              <w:rPr>
                <w:rFonts w:ascii="宋体" w:hAnsi="宋体" w:hint="eastAsia"/>
                <w:spacing w:val="-4"/>
              </w:rPr>
              <w:t>讲解—播放—举例；</w:t>
            </w:r>
            <w:r w:rsidRPr="003A1E50">
              <w:rPr>
                <w:rFonts w:ascii="宋体" w:hAnsi="宋体"/>
                <w:spacing w:val="-4"/>
              </w:rPr>
              <w:t>E.</w:t>
            </w:r>
            <w:r w:rsidRPr="003A1E50">
              <w:rPr>
                <w:rFonts w:ascii="宋体" w:hAnsi="宋体" w:hint="eastAsia"/>
                <w:spacing w:val="-4"/>
              </w:rPr>
              <w:t>播放—提问—讲解；</w:t>
            </w:r>
            <w:r w:rsidRPr="003A1E50">
              <w:rPr>
                <w:rFonts w:ascii="宋体" w:hAnsi="宋体"/>
                <w:spacing w:val="-4"/>
              </w:rPr>
              <w:t>F.</w:t>
            </w:r>
            <w:r w:rsidRPr="003A1E50">
              <w:rPr>
                <w:rFonts w:ascii="宋体" w:hAnsi="宋体" w:hint="eastAsia"/>
                <w:spacing w:val="-4"/>
              </w:rPr>
              <w:t>播放—讨论—总结；</w:t>
            </w:r>
            <w:r w:rsidRPr="003A1E50">
              <w:rPr>
                <w:rFonts w:ascii="宋体" w:hAnsi="宋体"/>
                <w:spacing w:val="-4"/>
              </w:rPr>
              <w:t>G.</w:t>
            </w:r>
            <w:r w:rsidRPr="003A1E50">
              <w:rPr>
                <w:rFonts w:ascii="宋体" w:hAnsi="宋体" w:hint="eastAsia"/>
                <w:spacing w:val="-4"/>
              </w:rPr>
              <w:t>边播放、边讲解；</w:t>
            </w:r>
            <w:r w:rsidRPr="003A1E50">
              <w:rPr>
                <w:rFonts w:ascii="宋体" w:hAnsi="宋体"/>
                <w:spacing w:val="-4"/>
              </w:rPr>
              <w:t>H.</w:t>
            </w:r>
            <w:r w:rsidRPr="003A1E50">
              <w:rPr>
                <w:rFonts w:ascii="宋体" w:hAnsi="宋体"/>
                <w:spacing w:val="-5"/>
              </w:rPr>
              <w:t xml:space="preserve"> </w:t>
            </w:r>
            <w:r w:rsidRPr="003A1E50">
              <w:rPr>
                <w:rFonts w:ascii="宋体" w:hAnsi="宋体" w:hint="eastAsia"/>
                <w:spacing w:val="-5"/>
              </w:rPr>
              <w:t>边播放、边议论；</w:t>
            </w:r>
            <w:r w:rsidRPr="003A1E50">
              <w:rPr>
                <w:rFonts w:ascii="宋体" w:hAnsi="宋体"/>
                <w:spacing w:val="-5"/>
              </w:rPr>
              <w:t>I.</w:t>
            </w:r>
            <w:r w:rsidRPr="003A1E50">
              <w:rPr>
                <w:rFonts w:ascii="宋体" w:hAnsi="宋体" w:hint="eastAsia"/>
                <w:spacing w:val="-5"/>
              </w:rPr>
              <w:t>学习者自己操作媒体进行学习；</w:t>
            </w:r>
            <w:r w:rsidRPr="003A1E50">
              <w:rPr>
                <w:rFonts w:ascii="宋体" w:hAnsi="宋体"/>
                <w:spacing w:val="-5"/>
              </w:rPr>
              <w:t>J.</w:t>
            </w:r>
            <w:r w:rsidRPr="003A1E50">
              <w:rPr>
                <w:rFonts w:ascii="宋体" w:hAnsi="宋体" w:hint="eastAsia"/>
                <w:spacing w:val="-5"/>
              </w:rPr>
              <w:t>自定义</w:t>
            </w:r>
            <w:r w:rsidRPr="003A1E50">
              <w:rPr>
                <w:rFonts w:ascii="宋体" w:hAnsi="宋体" w:hint="eastAsia"/>
                <w:spacing w:val="-4"/>
              </w:rPr>
              <w:t>。</w:t>
            </w:r>
          </w:p>
        </w:tc>
      </w:tr>
      <w:tr w:rsidR="00BF59BD" w:rsidRPr="003A1E50">
        <w:trPr>
          <w:jc w:val="center"/>
        </w:trPr>
        <w:tc>
          <w:tcPr>
            <w:tcW w:w="9072" w:type="dxa"/>
            <w:gridSpan w:val="21"/>
            <w:shd w:val="clear" w:color="auto" w:fill="F3F3F3"/>
            <w:vAlign w:val="center"/>
          </w:tcPr>
          <w:p w:rsidR="00BF59BD" w:rsidRPr="003A1E50" w:rsidRDefault="00BF59BD" w:rsidP="00C433EB">
            <w:pPr>
              <w:spacing w:line="480" w:lineRule="auto"/>
              <w:rPr>
                <w:rFonts w:ascii="宋体" w:hAnsi="宋体" w:hint="eastAsia"/>
                <w:b/>
              </w:rPr>
            </w:pPr>
            <w:r w:rsidRPr="003A1E50">
              <w:rPr>
                <w:rFonts w:ascii="宋体" w:hAnsi="宋体" w:hint="eastAsia"/>
                <w:b/>
              </w:rPr>
              <w:t>板书设计</w:t>
            </w:r>
          </w:p>
        </w:tc>
      </w:tr>
      <w:tr w:rsidR="00BF59BD" w:rsidRPr="003A1E50">
        <w:tblPrEx>
          <w:tblBorders>
            <w:top w:val="sing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4116"/>
          <w:jc w:val="center"/>
        </w:trPr>
        <w:tc>
          <w:tcPr>
            <w:tcW w:w="9072" w:type="dxa"/>
            <w:gridSpan w:val="21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一．情节情感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引子（艺术家与狗的故事）——悲伤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↓↓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开端（包弟来历）——欢快→忧虑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↓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发展（在家七年，相处很好）∕↓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↓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结局（别包弟）——轻松→沉重→歉意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二．一个人————→内心和谐↘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↓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一个民族————→走向理性→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↓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人类————→和平发展↗</w:t>
            </w:r>
          </w:p>
        </w:tc>
      </w:tr>
      <w:tr w:rsidR="00BF59BD" w:rsidRPr="003A1E50">
        <w:trPr>
          <w:jc w:val="center"/>
        </w:trPr>
        <w:tc>
          <w:tcPr>
            <w:tcW w:w="9072" w:type="dxa"/>
            <w:gridSpan w:val="21"/>
            <w:shd w:val="clear" w:color="auto" w:fill="F3F3F3"/>
            <w:vAlign w:val="center"/>
          </w:tcPr>
          <w:p w:rsidR="00BF59BD" w:rsidRPr="003A1E50" w:rsidRDefault="00BF59BD" w:rsidP="00C433EB">
            <w:pPr>
              <w:spacing w:line="480" w:lineRule="auto"/>
              <w:rPr>
                <w:rFonts w:ascii="宋体" w:hAnsi="宋体" w:hint="eastAsia"/>
                <w:b/>
              </w:rPr>
            </w:pPr>
            <w:r w:rsidRPr="003A1E50">
              <w:rPr>
                <w:rFonts w:ascii="宋体" w:hAnsi="宋体" w:hint="eastAsia"/>
                <w:b/>
              </w:rPr>
              <w:t>关于教学策略选择的阐述</w:t>
            </w:r>
          </w:p>
        </w:tc>
      </w:tr>
      <w:tr w:rsidR="00BF59BD" w:rsidRPr="003A1E50">
        <w:trPr>
          <w:trHeight w:val="2277"/>
          <w:jc w:val="center"/>
        </w:trPr>
        <w:tc>
          <w:tcPr>
            <w:tcW w:w="9072" w:type="dxa"/>
            <w:gridSpan w:val="21"/>
          </w:tcPr>
          <w:p w:rsidR="00BF59BD" w:rsidRPr="003A1E50" w:rsidRDefault="00BF59BD" w:rsidP="00C433EB">
            <w:pPr>
              <w:rPr>
                <w:rFonts w:ascii="宋体" w:hAnsi="宋体" w:hint="eastAsia"/>
                <w:b/>
                <w:szCs w:val="21"/>
              </w:rPr>
            </w:pPr>
            <w:r w:rsidRPr="003A1E50">
              <w:rPr>
                <w:rFonts w:ascii="宋体" w:hAnsi="宋体" w:hint="eastAsia"/>
                <w:b/>
                <w:szCs w:val="21"/>
              </w:rPr>
              <w:lastRenderedPageBreak/>
              <w:t>以学生阅读探讨为主，教师起引导作用</w:t>
            </w:r>
          </w:p>
        </w:tc>
      </w:tr>
      <w:tr w:rsidR="00BF59BD" w:rsidRPr="003A1E50">
        <w:trPr>
          <w:trHeight w:val="463"/>
          <w:jc w:val="center"/>
        </w:trPr>
        <w:tc>
          <w:tcPr>
            <w:tcW w:w="9072" w:type="dxa"/>
            <w:gridSpan w:val="21"/>
            <w:shd w:val="clear" w:color="auto" w:fill="F3F3F3"/>
            <w:vAlign w:val="center"/>
          </w:tcPr>
          <w:p w:rsidR="00BF59BD" w:rsidRPr="003A1E50" w:rsidRDefault="00BF59BD" w:rsidP="00C433EB">
            <w:pPr>
              <w:spacing w:line="480" w:lineRule="auto"/>
              <w:rPr>
                <w:rFonts w:ascii="宋体" w:hAnsi="宋体" w:hint="eastAsia"/>
                <w:b/>
              </w:rPr>
            </w:pPr>
            <w:r w:rsidRPr="003A1E50">
              <w:rPr>
                <w:rFonts w:ascii="宋体" w:hAnsi="宋体" w:hint="eastAsia"/>
                <w:b/>
              </w:rPr>
              <w:t>课堂教学过程结构设计</w:t>
            </w:r>
            <w:r w:rsidRPr="003A1E50">
              <w:rPr>
                <w:rFonts w:ascii="宋体" w:hAnsi="宋体" w:hint="eastAsia"/>
                <w:b/>
                <w:color w:val="FF0000"/>
              </w:rPr>
              <w:t>（本栏为课堂教学设计的重点，应详细阐述并绘出流程图）</w:t>
            </w:r>
          </w:p>
        </w:tc>
      </w:tr>
      <w:tr w:rsidR="00BF59BD" w:rsidRPr="003A1E50">
        <w:trPr>
          <w:trHeight w:val="665"/>
          <w:jc w:val="center"/>
        </w:trPr>
        <w:tc>
          <w:tcPr>
            <w:tcW w:w="851" w:type="dxa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教学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环节</w:t>
            </w:r>
          </w:p>
        </w:tc>
        <w:tc>
          <w:tcPr>
            <w:tcW w:w="1982" w:type="dxa"/>
            <w:gridSpan w:val="7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教师的活动</w:t>
            </w:r>
          </w:p>
        </w:tc>
        <w:tc>
          <w:tcPr>
            <w:tcW w:w="2552" w:type="dxa"/>
            <w:gridSpan w:val="6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学生的活动</w:t>
            </w:r>
          </w:p>
        </w:tc>
        <w:tc>
          <w:tcPr>
            <w:tcW w:w="1841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教学媒体（资源）</w:t>
            </w:r>
          </w:p>
        </w:tc>
        <w:tc>
          <w:tcPr>
            <w:tcW w:w="1846" w:type="dxa"/>
            <w:gridSpan w:val="4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设计意图、依据</w:t>
            </w:r>
          </w:p>
        </w:tc>
      </w:tr>
      <w:tr w:rsidR="00BF59BD" w:rsidRPr="003A1E50">
        <w:trPr>
          <w:trHeight w:val="360"/>
          <w:jc w:val="center"/>
        </w:trPr>
        <w:tc>
          <w:tcPr>
            <w:tcW w:w="851" w:type="dxa"/>
            <w:vMerge w:val="restart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导入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分析</w:t>
            </w:r>
          </w:p>
        </w:tc>
        <w:tc>
          <w:tcPr>
            <w:tcW w:w="1982" w:type="dxa"/>
            <w:gridSpan w:val="7"/>
            <w:tcBorders>
              <w:bottom w:val="nil"/>
            </w:tcBorders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展示导入材料</w:t>
            </w:r>
          </w:p>
        </w:tc>
        <w:tc>
          <w:tcPr>
            <w:tcW w:w="2552" w:type="dxa"/>
            <w:gridSpan w:val="6"/>
            <w:tcBorders>
              <w:bottom w:val="nil"/>
            </w:tcBorders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学生了解当时背景</w:t>
            </w:r>
          </w:p>
        </w:tc>
        <w:tc>
          <w:tcPr>
            <w:tcW w:w="1841" w:type="dxa"/>
            <w:gridSpan w:val="3"/>
            <w:tcBorders>
              <w:bottom w:val="nil"/>
            </w:tcBorders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教师提供</w:t>
            </w:r>
          </w:p>
        </w:tc>
        <w:tc>
          <w:tcPr>
            <w:tcW w:w="1846" w:type="dxa"/>
            <w:gridSpan w:val="4"/>
            <w:tcBorders>
              <w:bottom w:val="nil"/>
            </w:tcBorders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加深印象</w:t>
            </w:r>
          </w:p>
        </w:tc>
      </w:tr>
      <w:tr w:rsidR="00BF59BD" w:rsidRPr="003A1E50">
        <w:trPr>
          <w:trHeight w:val="360"/>
          <w:jc w:val="center"/>
        </w:trPr>
        <w:tc>
          <w:tcPr>
            <w:tcW w:w="851" w:type="dxa"/>
            <w:vMerge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82" w:type="dxa"/>
            <w:gridSpan w:val="7"/>
            <w:tcBorders>
              <w:top w:val="nil"/>
              <w:bottom w:val="nil"/>
            </w:tcBorders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设置问题</w:t>
            </w:r>
          </w:p>
        </w:tc>
        <w:tc>
          <w:tcPr>
            <w:tcW w:w="2552" w:type="dxa"/>
            <w:gridSpan w:val="6"/>
            <w:tcBorders>
              <w:top w:val="nil"/>
              <w:bottom w:val="nil"/>
            </w:tcBorders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讨论故事情节</w:t>
            </w:r>
          </w:p>
        </w:tc>
        <w:tc>
          <w:tcPr>
            <w:tcW w:w="1841" w:type="dxa"/>
            <w:gridSpan w:val="3"/>
            <w:tcBorders>
              <w:top w:val="nil"/>
              <w:bottom w:val="nil"/>
            </w:tcBorders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/>
                <w:szCs w:val="21"/>
              </w:rPr>
              <w:t>P</w:t>
            </w:r>
            <w:r w:rsidRPr="003A1E50">
              <w:rPr>
                <w:rFonts w:ascii="宋体" w:hAnsi="宋体" w:hint="eastAsia"/>
                <w:szCs w:val="21"/>
              </w:rPr>
              <w:t>pt</w:t>
            </w:r>
          </w:p>
        </w:tc>
        <w:tc>
          <w:tcPr>
            <w:tcW w:w="1846" w:type="dxa"/>
            <w:gridSpan w:val="4"/>
            <w:tcBorders>
              <w:top w:val="nil"/>
              <w:bottom w:val="nil"/>
            </w:tcBorders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培养归纳能力</w:t>
            </w:r>
          </w:p>
        </w:tc>
      </w:tr>
      <w:tr w:rsidR="00BF59BD" w:rsidRPr="003A1E50">
        <w:trPr>
          <w:trHeight w:val="360"/>
          <w:jc w:val="center"/>
        </w:trPr>
        <w:tc>
          <w:tcPr>
            <w:tcW w:w="851" w:type="dxa"/>
            <w:vMerge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82" w:type="dxa"/>
            <w:gridSpan w:val="7"/>
            <w:tcBorders>
              <w:top w:val="nil"/>
            </w:tcBorders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设置问题</w:t>
            </w:r>
          </w:p>
        </w:tc>
        <w:tc>
          <w:tcPr>
            <w:tcW w:w="2552" w:type="dxa"/>
            <w:gridSpan w:val="6"/>
            <w:tcBorders>
              <w:top w:val="nil"/>
            </w:tcBorders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讨论作者感情挤掉</w:t>
            </w:r>
          </w:p>
        </w:tc>
        <w:tc>
          <w:tcPr>
            <w:tcW w:w="1841" w:type="dxa"/>
            <w:gridSpan w:val="3"/>
            <w:tcBorders>
              <w:top w:val="nil"/>
            </w:tcBorders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/>
                <w:szCs w:val="21"/>
              </w:rPr>
              <w:t>P</w:t>
            </w:r>
            <w:r w:rsidRPr="003A1E50">
              <w:rPr>
                <w:rFonts w:ascii="宋体" w:hAnsi="宋体" w:hint="eastAsia"/>
                <w:szCs w:val="21"/>
              </w:rPr>
              <w:t>pt</w:t>
            </w:r>
          </w:p>
        </w:tc>
        <w:tc>
          <w:tcPr>
            <w:tcW w:w="1846" w:type="dxa"/>
            <w:gridSpan w:val="4"/>
            <w:tcBorders>
              <w:top w:val="nil"/>
            </w:tcBorders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更好体会作者的感情</w:t>
            </w:r>
          </w:p>
        </w:tc>
      </w:tr>
      <w:tr w:rsidR="00BF59BD" w:rsidRPr="003A1E50">
        <w:trPr>
          <w:trHeight w:val="1212"/>
          <w:jc w:val="center"/>
        </w:trPr>
        <w:tc>
          <w:tcPr>
            <w:tcW w:w="851" w:type="dxa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探究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合作</w:t>
            </w:r>
          </w:p>
        </w:tc>
        <w:tc>
          <w:tcPr>
            <w:tcW w:w="1982" w:type="dxa"/>
            <w:gridSpan w:val="7"/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展示各类材料</w:t>
            </w:r>
          </w:p>
        </w:tc>
        <w:tc>
          <w:tcPr>
            <w:tcW w:w="2552" w:type="dxa"/>
            <w:gridSpan w:val="6"/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关注社会人生，对材料进行讨论</w:t>
            </w:r>
          </w:p>
        </w:tc>
        <w:tc>
          <w:tcPr>
            <w:tcW w:w="1841" w:type="dxa"/>
            <w:gridSpan w:val="3"/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/>
                <w:szCs w:val="21"/>
              </w:rPr>
              <w:t>P</w:t>
            </w:r>
            <w:r w:rsidRPr="003A1E50">
              <w:rPr>
                <w:rFonts w:ascii="宋体" w:hAnsi="宋体" w:hint="eastAsia"/>
                <w:szCs w:val="21"/>
              </w:rPr>
              <w:t>pt</w:t>
            </w:r>
          </w:p>
        </w:tc>
        <w:tc>
          <w:tcPr>
            <w:tcW w:w="1846" w:type="dxa"/>
            <w:gridSpan w:val="4"/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拓展延伸</w:t>
            </w:r>
          </w:p>
        </w:tc>
      </w:tr>
      <w:tr w:rsidR="00BF59BD" w:rsidRPr="003A1E50">
        <w:trPr>
          <w:trHeight w:val="360"/>
          <w:jc w:val="center"/>
        </w:trPr>
        <w:tc>
          <w:tcPr>
            <w:tcW w:w="851" w:type="dxa"/>
            <w:vMerge w:val="restart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应用互评</w:t>
            </w:r>
          </w:p>
        </w:tc>
        <w:tc>
          <w:tcPr>
            <w:tcW w:w="1982" w:type="dxa"/>
            <w:gridSpan w:val="7"/>
            <w:vMerge w:val="restart"/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课堂训练</w:t>
            </w:r>
          </w:p>
        </w:tc>
        <w:tc>
          <w:tcPr>
            <w:tcW w:w="2552" w:type="dxa"/>
            <w:gridSpan w:val="6"/>
            <w:tcBorders>
              <w:bottom w:val="nil"/>
            </w:tcBorders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学会反省，请正视和反思我们的“罪过”。</w:t>
            </w:r>
          </w:p>
        </w:tc>
        <w:tc>
          <w:tcPr>
            <w:tcW w:w="1841" w:type="dxa"/>
            <w:gridSpan w:val="3"/>
            <w:tcBorders>
              <w:bottom w:val="nil"/>
            </w:tcBorders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学生提供</w:t>
            </w:r>
          </w:p>
        </w:tc>
        <w:tc>
          <w:tcPr>
            <w:tcW w:w="1846" w:type="dxa"/>
            <w:gridSpan w:val="4"/>
            <w:vMerge w:val="restart"/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加强巩固文本理解</w:t>
            </w:r>
          </w:p>
        </w:tc>
      </w:tr>
      <w:tr w:rsidR="00BF59BD" w:rsidRPr="003A1E50">
        <w:trPr>
          <w:trHeight w:val="360"/>
          <w:jc w:val="center"/>
        </w:trPr>
        <w:tc>
          <w:tcPr>
            <w:tcW w:w="851" w:type="dxa"/>
            <w:vMerge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82" w:type="dxa"/>
            <w:gridSpan w:val="7"/>
            <w:vMerge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2552" w:type="dxa"/>
            <w:gridSpan w:val="6"/>
            <w:tcBorders>
              <w:top w:val="nil"/>
              <w:bottom w:val="nil"/>
            </w:tcBorders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完成练习册相关练习</w:t>
            </w:r>
          </w:p>
        </w:tc>
        <w:tc>
          <w:tcPr>
            <w:tcW w:w="1841" w:type="dxa"/>
            <w:gridSpan w:val="3"/>
            <w:tcBorders>
              <w:top w:val="nil"/>
              <w:bottom w:val="nil"/>
            </w:tcBorders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学生提供</w:t>
            </w:r>
          </w:p>
        </w:tc>
        <w:tc>
          <w:tcPr>
            <w:tcW w:w="1846" w:type="dxa"/>
            <w:gridSpan w:val="4"/>
            <w:vMerge/>
            <w:tcBorders>
              <w:bottom w:val="nil"/>
            </w:tcBorders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</w:p>
        </w:tc>
      </w:tr>
      <w:tr w:rsidR="00BF59BD" w:rsidRPr="003A1E50">
        <w:trPr>
          <w:trHeight w:val="6867"/>
          <w:jc w:val="center"/>
        </w:trPr>
        <w:tc>
          <w:tcPr>
            <w:tcW w:w="9072" w:type="dxa"/>
            <w:gridSpan w:val="21"/>
          </w:tcPr>
          <w:p w:rsidR="00BF59BD" w:rsidRPr="003A1E50" w:rsidRDefault="00BF59BD" w:rsidP="00C433EB">
            <w:pPr>
              <w:rPr>
                <w:rFonts w:ascii="宋体" w:hAnsi="宋体" w:hint="eastAsia"/>
                <w:b/>
                <w:szCs w:val="28"/>
              </w:rPr>
            </w:pPr>
            <w:r w:rsidRPr="003A1E50">
              <w:rPr>
                <w:rFonts w:ascii="宋体" w:hAnsi="宋体" w:hint="eastAsia"/>
                <w:b/>
                <w:szCs w:val="28"/>
              </w:rPr>
              <w:lastRenderedPageBreak/>
              <w:t>教学流程图</w:t>
            </w:r>
          </w:p>
          <w:p w:rsidR="00BF59BD" w:rsidRPr="003A1E50" w:rsidRDefault="00BF59BD" w:rsidP="00C433EB">
            <w:pPr>
              <w:rPr>
                <w:rFonts w:ascii="宋体" w:hAnsi="宋体" w:hint="eastAsia"/>
                <w:b/>
                <w:szCs w:val="21"/>
              </w:rPr>
            </w:pPr>
            <w:r w:rsidRPr="003A1E50">
              <w:rPr>
                <w:rFonts w:ascii="宋体" w:hAnsi="宋体"/>
                <w:b/>
                <w:szCs w:val="21"/>
              </w:rPr>
            </w:r>
            <w:r w:rsidRPr="003A1E50">
              <w:rPr>
                <w:rFonts w:ascii="宋体" w:hAnsi="宋体"/>
                <w:b/>
                <w:szCs w:val="21"/>
              </w:rPr>
              <w:pict>
                <v:group id="_x0000_s2050" alt=" " style="width:449.4pt;height:647.55pt;mso-position-horizontal-relative:char;mso-position-vertical-relative:line" coordsize="8988,1295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2051" type="#_x0000_t75" style="position:absolute;width:8988;height:12951" o:preferrelative="f">
                    <v:fill o:detectmouseclick="t"/>
                    <o:lock v:ext="edit" text="t"/>
                  </v:shape>
                  <v:shapetype id="_x0000_t9" coordsize="21600,21600" o:spt="9" adj="5400" path="m@0,l,10800@0,21600@1,21600,21600,10800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</v:formulas>
                    <v:path gradientshapeok="t" o:connecttype="rect" textboxrect="1800,1800,19800,19800;3600,3600,18000,18000;6300,6300,15300,15300"/>
                    <v:handles>
                      <v:h position="#0,topLeft" xrange="0,10800"/>
                    </v:handles>
                  </v:shapetype>
                  <v:shape id="_x0000_s2052" type="#_x0000_t9" style="position:absolute;left:1549;top:273;width:1631;height:444;v-text-anchor:middle" filled="f">
                    <v:textbox inset=".4mm,1.98pt,.4mm,1.98pt">
                      <w:txbxContent>
                        <w:p w:rsidR="00BF59BD" w:rsidRDefault="00BF59BD" w:rsidP="00BF59BD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Tahoma" w:cs="宋体"/>
                              <w:b/>
                              <w:bCs/>
                              <w:color w:val="000000"/>
                              <w:sz w:val="24"/>
                              <w:lang w:val="zh-CN"/>
                            </w:rPr>
                          </w:pPr>
                          <w:r>
                            <w:rPr>
                              <w:rFonts w:cs="宋体" w:hint="eastAsia"/>
                              <w:b/>
                              <w:bCs/>
                              <w:color w:val="000000"/>
                              <w:sz w:val="24"/>
                              <w:lang w:val="zh-CN"/>
                            </w:rPr>
                            <w:t>开始</w:t>
                          </w:r>
                        </w:p>
                      </w:txbxContent>
                    </v:textbox>
                  </v:shape>
                  <v:rect id="_x0000_s2053" style="position:absolute;left:714;top:903;width:3316;height:400;v-text-anchor:middle" filled="f">
                    <v:textbox inset="3.96pt,1.98pt,3.96pt,1.98pt">
                      <w:txbxContent>
                        <w:p w:rsidR="00BF59BD" w:rsidRDefault="00BF59BD" w:rsidP="00BF59BD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Tahoma" w:cs="宋体"/>
                              <w:b/>
                              <w:bCs/>
                              <w:color w:val="000000"/>
                              <w:sz w:val="24"/>
                              <w:lang w:val="zh-CN"/>
                            </w:rPr>
                          </w:pPr>
                          <w:r>
                            <w:rPr>
                              <w:rFonts w:cs="宋体" w:hint="eastAsia"/>
                              <w:b/>
                              <w:bCs/>
                              <w:color w:val="000000"/>
                              <w:sz w:val="24"/>
                              <w:lang w:val="zh-CN"/>
                            </w:rPr>
                            <w:t>导入：</w:t>
                          </w:r>
                          <w:r>
                            <w:rPr>
                              <w:rFonts w:cs="宋体" w:hint="eastAsia"/>
                              <w:bCs/>
                              <w:color w:val="000000"/>
                              <w:sz w:val="18"/>
                              <w:szCs w:val="18"/>
                              <w:lang w:val="zh-CN"/>
                            </w:rPr>
                            <w:t>冯骥才的故事和列宁名言</w:t>
                          </w:r>
                        </w:p>
                      </w:txbxContent>
                    </v:textbox>
                  </v:rect>
                  <v:line id="_x0000_s2054" style="position:absolute" from="2374,693" to="2377,894">
                    <v:stroke endarrow="block"/>
                  </v:line>
                  <v:line id="_x0000_s2055" style="position:absolute" from="2397,3067" to="2397,3268">
                    <v:stroke endarrow="block"/>
                  </v:line>
                  <v:line id="_x0000_s2056" style="position:absolute" from="2397,1320" to="2397,1654">
                    <v:stroke endarrow="block"/>
                  </v:line>
                  <v:rect id="_x0000_s2057" style="position:absolute;left:1273;top:2670;width:2210;height:401;v-text-anchor:middle" filled="f">
                    <v:textbox inset=".4mm,.5mm,.4mm,.5mm">
                      <w:txbxContent>
                        <w:p w:rsidR="00BF59BD" w:rsidRDefault="00BF59BD" w:rsidP="00BF59BD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Tahoma" w:cs="宋体"/>
                              <w:b/>
                              <w:bCs/>
                              <w:color w:val="000000"/>
                              <w:sz w:val="24"/>
                              <w:lang w:val="zh-CN"/>
                            </w:rPr>
                          </w:pPr>
                          <w:r>
                            <w:rPr>
                              <w:rFonts w:cs="宋体" w:hint="eastAsia"/>
                              <w:b/>
                              <w:bCs/>
                              <w:color w:val="000000"/>
                              <w:sz w:val="24"/>
                              <w:lang w:val="zh-CN"/>
                            </w:rPr>
                            <w:t>引导学生阅读文本</w:t>
                          </w:r>
                        </w:p>
                      </w:txbxContent>
                    </v:textbox>
                  </v:rect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_x0000_s2058" type="#_x0000_t4" style="position:absolute;left:1280;top:4029;width:2228;height:536;v-text-anchor:middle" filled="f">
                    <v:textbox inset="3.96pt,1.98pt,3.96pt,1.98pt">
                      <w:txbxContent>
                        <w:p w:rsidR="00BF59BD" w:rsidRDefault="00BF59BD" w:rsidP="00BF59BD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教师评价</w:t>
                          </w:r>
                        </w:p>
                      </w:txbxContent>
                    </v:textbox>
                  </v:shape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_x0000_s2059" type="#_x0000_t7" style="position:absolute;left:44;top:3276;width:4424;height:526;v-text-anchor:middle" adj="4129" filled="f">
                    <v:textbox inset="0,0,0,0">
                      <w:txbxContent>
                        <w:p w:rsidR="00BF59BD" w:rsidRDefault="00BF59BD" w:rsidP="00BF59BD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学生把握故事情节，并复述</w:t>
                          </w:r>
                        </w:p>
                      </w:txbxContent>
                    </v:textbox>
                  </v:shape>
                  <v:line id="_x0000_s2060" style="position:absolute" from="2398,3810" to="2399,4011">
                    <v:stroke endarrow="block"/>
                  </v:line>
                  <v:line id="_x0000_s2061" style="position:absolute" from="2392,2459" to="2392,2660">
                    <v:stroke endarrow="block"/>
                  </v:line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_x0000_s2062" type="#_x0000_t116" style="position:absolute;left:1100;top:1659;width:2578;height:790;v-text-anchor:middle" filled="f">
                    <v:textbox inset="0,0,0,0">
                      <w:txbxContent>
                        <w:p w:rsidR="00BF59BD" w:rsidRDefault="00BF59BD" w:rsidP="00BF59BD">
                          <w:pPr>
                            <w:autoSpaceDE w:val="0"/>
                            <w:autoSpaceDN w:val="0"/>
                            <w:adjustRightInd w:val="0"/>
                            <w:ind w:left="900" w:hangingChars="500" w:hanging="900"/>
                            <w:rPr>
                              <w:rFonts w:ascii="Tahoma" w:cs="宋体" w:hint="eastAsia"/>
                              <w:b/>
                              <w:bCs/>
                              <w:color w:val="000000"/>
                              <w:sz w:val="24"/>
                              <w:lang w:val="zh-CN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  <w:lang w:val="zh-CN"/>
                            </w:rPr>
                            <w:t xml:space="preserve">          </w:t>
                          </w:r>
                          <w:r>
                            <w:rPr>
                              <w:rFonts w:hint="eastAsia"/>
                              <w:color w:val="000000"/>
                              <w:sz w:val="18"/>
                              <w:szCs w:val="18"/>
                              <w:lang w:val="zh-CN"/>
                            </w:rPr>
                            <w:t>展示</w:t>
                          </w:r>
                          <w:r>
                            <w:rPr>
                              <w:rFonts w:hint="eastAsia"/>
                              <w:color w:val="333333"/>
                            </w:rPr>
                            <w:t>冯冀才《</w:t>
                          </w:r>
                          <w:r>
                            <w:rPr>
                              <w:rFonts w:hint="eastAsia"/>
                              <w:color w:val="333333"/>
                            </w:rPr>
                            <w:t>100</w:t>
                          </w:r>
                          <w:r>
                            <w:rPr>
                              <w:rFonts w:hint="eastAsia"/>
                              <w:color w:val="333333"/>
                            </w:rPr>
                            <w:t>个人的</w:t>
                          </w:r>
                          <w:r>
                            <w:rPr>
                              <w:rFonts w:hint="eastAsia"/>
                              <w:color w:val="333333"/>
                            </w:rPr>
                            <w:t>10</w:t>
                          </w:r>
                          <w:r>
                            <w:rPr>
                              <w:rFonts w:hint="eastAsia"/>
                              <w:color w:val="333333"/>
                            </w:rPr>
                            <w:t>年》</w:t>
                          </w:r>
                        </w:p>
                      </w:txbxContent>
                    </v:textbox>
                  </v:shape>
                  <v:line id="_x0000_s2063" style="position:absolute" from="1907,1650" to="1907,2426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064" type="#_x0000_t202" style="position:absolute;left:1025;top:1801;width:1334;height:594" filled="f" stroked="f">
                    <v:textbox>
                      <w:txbxContent>
                        <w:p w:rsidR="00BF59BD" w:rsidRDefault="00BF59BD" w:rsidP="00BF59BD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Tahoma" w:cs="宋体"/>
                              <w:b/>
                              <w:bCs/>
                              <w:color w:val="000000"/>
                              <w:sz w:val="24"/>
                            </w:rPr>
                          </w:pPr>
                          <w:r>
                            <w:rPr>
                              <w:rFonts w:cs="宋体" w:hint="eastAsia"/>
                              <w:b/>
                              <w:bCs/>
                              <w:color w:val="000000"/>
                              <w:sz w:val="24"/>
                              <w:lang w:val="zh-CN"/>
                            </w:rPr>
                            <w:t>媒体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24"/>
                            </w:rPr>
                            <w:t>1</w:t>
                          </w:r>
                        </w:p>
                      </w:txbxContent>
                    </v:textbox>
                  </v:shape>
                  <v:line id="_x0000_s2065" style="position:absolute" from="2362,5607" to="2378,5913">
                    <v:stroke endarrow="block"/>
                  </v:line>
                  <v:shape id="_x0000_s2066" type="#_x0000_t9" style="position:absolute;left:6106;top:10254;width:1336;height:400;v-text-anchor:middle" filled="f">
                    <v:textbox inset="0,0,0,0">
                      <w:txbxContent>
                        <w:p w:rsidR="00BF59BD" w:rsidRDefault="00BF59BD" w:rsidP="00BF59BD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Tahoma" w:cs="宋体"/>
                              <w:b/>
                              <w:bCs/>
                              <w:color w:val="000000"/>
                              <w:sz w:val="24"/>
                              <w:lang w:val="zh-CN"/>
                            </w:rPr>
                          </w:pPr>
                          <w:r>
                            <w:rPr>
                              <w:rFonts w:cs="宋体" w:hint="eastAsia"/>
                              <w:b/>
                              <w:bCs/>
                              <w:color w:val="000000"/>
                              <w:sz w:val="24"/>
                              <w:lang w:val="zh-CN"/>
                            </w:rPr>
                            <w:t>结束</w:t>
                          </w:r>
                        </w:p>
                      </w:txbxContent>
                    </v:textbox>
                  </v:shape>
                  <v:rect id="_x0000_s2067" style="position:absolute;left:4926;top:2172;width:3957;height:399;v-text-anchor:middle" filled="f">
                    <v:textbox inset="3.96pt,1.98pt,3.96pt,1.98pt">
                      <w:txbxContent>
                        <w:p w:rsidR="00BF59BD" w:rsidRDefault="00BF59BD" w:rsidP="00BF59BD">
                          <w:r>
                            <w:rPr>
                              <w:rFonts w:hint="eastAsia"/>
                              <w:color w:val="333333"/>
                            </w:rPr>
                            <w:t>教师和学生一起探讨本文的感情基调</w:t>
                          </w:r>
                        </w:p>
                        <w:p w:rsidR="00BF59BD" w:rsidRDefault="00BF59BD" w:rsidP="00BF59BD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rect>
                  <v:line id="_x0000_s2068" style="position:absolute" from="6762,2733" to="6765,3081">
                    <v:stroke endarrow="block"/>
                  </v:line>
                  <v:rect id="_x0000_s2069" style="position:absolute;left:464;top:5970;width:3558;height:400;v-text-anchor:middle" filled="f">
                    <v:textbox inset=".4mm,.5mm,.4mm,.5mm">
                      <w:txbxContent>
                        <w:p w:rsidR="00BF59BD" w:rsidRDefault="00BF59BD" w:rsidP="00BF59BD">
                          <w:r>
                            <w:rPr>
                              <w:rFonts w:hint="eastAsia"/>
                              <w:color w:val="333333"/>
                            </w:rPr>
                            <w:t>学生品文体验作品感情然后各抒己见</w:t>
                          </w:r>
                        </w:p>
                      </w:txbxContent>
                    </v:textbox>
                  </v:rect>
                  <v:shape id="未知" o:spid="_x0000_s2070" style="position:absolute;left:2456;top:255;width:4351;height:10290;mso-wrap-style:square" coordsize="4351,7020" path="m,6568r1,452l2056,7020,2028,,4351,15r,870l4351,1035e" filled="f">
                    <v:stroke endarrow="block"/>
                    <v:path arrowok="t"/>
                  </v:shape>
                  <v:shape id="_x0000_s2071" type="#_x0000_t4" style="position:absolute;left:1308;top:7554;width:2224;height:532;v-text-anchor:middle" filled="f">
                    <v:textbox inset="3.96pt,1.98pt,3.96pt,1.98pt">
                      <w:txbxContent>
                        <w:p w:rsidR="00BF59BD" w:rsidRDefault="00BF59BD" w:rsidP="00BF59BD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教师评价</w:t>
                          </w:r>
                        </w:p>
                      </w:txbxContent>
                    </v:textbox>
                  </v:shape>
                  <v:shape id="_x0000_s2072" type="#_x0000_t7" style="position:absolute;left:1178;top:6651;width:2600;height:555;v-text-anchor:middle" filled="f">
                    <v:textbox inset="0,0,0,0">
                      <w:txbxContent>
                        <w:p w:rsidR="00BF59BD" w:rsidRDefault="00BF59BD" w:rsidP="00BF59BD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学生发表见解</w:t>
                          </w:r>
                        </w:p>
                      </w:txbxContent>
                    </v:textbox>
                  </v:shape>
                  <v:line id="_x0000_s2073" style="position:absolute" from="2406,8250" to="2407,8539">
                    <v:stroke endarrow="block"/>
                  </v:line>
                  <v:line id="_x0000_s2074" style="position:absolute" from="2392,4554" to="2393,4827">
                    <v:stroke endarrow="block"/>
                  </v:line>
                  <v:group id="_x0000_s2075" style="position:absolute;left:210;top:4683;width:3934;height:926" coordsize="2052,672">
                    <v:shape id="_x0000_s2076" type="#_x0000_t116" style="position:absolute;left:62;width:1990;height:672;v-text-anchor:middle" filled="f">
                      <v:textbox inset="0,0,0,0">
                        <w:txbxContent>
                          <w:p w:rsidR="00BF59BD" w:rsidRDefault="00BF59BD" w:rsidP="00BF59BD">
                            <w:pPr>
                              <w:autoSpaceDE w:val="0"/>
                              <w:autoSpaceDN w:val="0"/>
                              <w:adjustRightInd w:val="0"/>
                              <w:ind w:left="1350" w:hangingChars="750" w:hanging="1350"/>
                              <w:rPr>
                                <w:rFonts w:cs="宋体" w:hint="eastAsia"/>
                                <w:b/>
                                <w:bCs/>
                                <w:color w:val="00000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  <w:lang w:val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color w:val="333333"/>
                              </w:rPr>
                              <w:t>教师综合学生意见后概括补充形成板书</w:t>
                            </w:r>
                          </w:p>
                        </w:txbxContent>
                      </v:textbox>
                    </v:shape>
                    <v:line id="_x0000_s2077" style="position:absolute" from="685,9" to="685,667"/>
                    <v:shape id="_x0000_s2078" type="#_x0000_t202" style="position:absolute;top:120;width:1030;height:504" filled="f" stroked="f">
                      <v:textbox>
                        <w:txbxContent>
                          <w:p w:rsidR="00BF59BD" w:rsidRDefault="00BF59BD" w:rsidP="00BF59B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ahoma" w:cs="宋体"/>
                                <w:b/>
                                <w:bCs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cs="宋体" w:hint="eastAsia"/>
                                <w:b/>
                                <w:bCs/>
                                <w:color w:val="000000"/>
                                <w:sz w:val="24"/>
                                <w:lang w:val="zh-CN"/>
                              </w:rPr>
                              <w:t>媒体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4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_x0000_s2079" type="#_x0000_t7" style="position:absolute;left:5618;top:3201;width:2600;height:555;v-text-anchor:middle" filled="f">
                    <v:textbox inset="0,0,0,0">
                      <w:txbxContent>
                        <w:p w:rsidR="00BF59BD" w:rsidRDefault="00BF59BD" w:rsidP="00BF59BD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学生发表见解</w:t>
                          </w:r>
                        </w:p>
                      </w:txbxContent>
                    </v:textbox>
                  </v:shape>
                  <v:line id="_x0000_s2080" style="position:absolute" from="6808,3768" to="6810,4056">
                    <v:stroke endarrow="block"/>
                  </v:line>
                  <v:shape id="_x0000_s2081" type="#_x0000_t4" style="position:absolute;left:5698;top:4125;width:2224;height:652;v-text-anchor:middle" filled="f">
                    <v:textbox inset="3.96pt,1.98pt,3.96pt,1.98pt">
                      <w:txbxContent>
                        <w:p w:rsidR="00BF59BD" w:rsidRDefault="00BF59BD" w:rsidP="00BF59BD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教师评价</w:t>
                          </w:r>
                        </w:p>
                      </w:txbxContent>
                    </v:textbox>
                  </v:shape>
                  <v:line id="_x0000_s2082" style="position:absolute" from="6768,4851" to="6769,5155">
                    <v:stroke endarrow="block"/>
                  </v:line>
                  <v:shape id="_x0000_s2083" type="#_x0000_t7" style="position:absolute;left:4646;top:5289;width:4340;height:555;v-text-anchor:middle" filled="f">
                    <v:textbox inset="0,0,0,0">
                      <w:txbxContent>
                        <w:p w:rsidR="00BF59BD" w:rsidRDefault="00BF59BD" w:rsidP="00BF59BD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学生发表见解，形成短文</w:t>
                          </w:r>
                        </w:p>
                      </w:txbxContent>
                    </v:textbox>
                  </v:shape>
                  <v:group id="_x0000_s2084" style="position:absolute;left:5410;top:6702;width:3002;height:791" coordsize="2052,672">
                    <v:shape id="_x0000_s2085" type="#_x0000_t116" style="position:absolute;left:62;width:1990;height:672;v-text-anchor:middle" filled="f">
                      <v:textbox inset="0,0,0,0">
                        <w:txbxContent>
                          <w:p w:rsidR="00BF59BD" w:rsidRDefault="00BF59BD" w:rsidP="00BF59BD">
                            <w:pPr>
                              <w:autoSpaceDE w:val="0"/>
                              <w:autoSpaceDN w:val="0"/>
                              <w:adjustRightInd w:val="0"/>
                              <w:ind w:left="1350" w:hangingChars="750" w:hanging="1350"/>
                              <w:rPr>
                                <w:rFonts w:cs="宋体" w:hint="eastAsia"/>
                                <w:b/>
                                <w:bCs/>
                                <w:color w:val="00000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  <w:lang w:val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color w:val="333333"/>
                              </w:rPr>
                              <w:t>提供发人深思的图片和材料</w:t>
                            </w:r>
                          </w:p>
                        </w:txbxContent>
                      </v:textbox>
                    </v:shape>
                    <v:line id="_x0000_s2086" style="position:absolute" from="685,9" to="685,667"/>
                    <v:shape id="_x0000_s2087" type="#_x0000_t202" style="position:absolute;top:120;width:1030;height:504" filled="f" stroked="f">
                      <v:textbox>
                        <w:txbxContent>
                          <w:p w:rsidR="00BF59BD" w:rsidRDefault="00BF59BD" w:rsidP="00BF59B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ahoma" w:cs="宋体"/>
                                <w:b/>
                                <w:bCs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cs="宋体" w:hint="eastAsia"/>
                                <w:b/>
                                <w:bCs/>
                                <w:color w:val="000000"/>
                                <w:sz w:val="24"/>
                                <w:lang w:val="zh-CN"/>
                              </w:rPr>
                              <w:t>媒体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4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line id="_x0000_s2088" style="position:absolute;flip:x" from="6816,6027" to="6828,6375">
                    <v:stroke endarrow="block"/>
                  </v:line>
                  <v:line id="_x0000_s2089" style="position:absolute" from="6804,7515" to="6805,7774">
                    <v:stroke endarrow="block"/>
                  </v:line>
                  <v:group id="_x0000_s2090" style="position:absolute;left:466;top:11172;width:8293;height:643" coordsize="8293,643">
                    <v:shape id="_x0000_s2091" type="#_x0000_t4" style="position:absolute;left:6271;top:128;width:964;height:397"/>
                    <v:rect id="_x0000_s2092" style="position:absolute;top:134;width:789;height:406"/>
                    <v:shape id="_x0000_s2093" type="#_x0000_t7" style="position:absolute;left:4165;top:134;width:1072;height:391"/>
                    <v:shape id="_x0000_s2094" type="#_x0000_t202" style="position:absolute;left:964;top:33;width:1087;height:610" filled="f" stroked="f">
                      <v:textbox inset="0,0,0,0">
                        <w:txbxContent>
                          <w:p w:rsidR="00BF59BD" w:rsidRDefault="00BF59BD" w:rsidP="00BF59BD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教学内容和</w:t>
                            </w:r>
                          </w:p>
                          <w:p w:rsidR="00BF59BD" w:rsidRDefault="00BF59BD" w:rsidP="00BF59BD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教师的活动</w:t>
                            </w:r>
                          </w:p>
                        </w:txbxContent>
                      </v:textbox>
                    </v:shape>
                    <v:shape id="_x0000_s2095" type="#_x0000_t202" style="position:absolute;left:3320;top:19;width:653;height:595" filled="f" stroked="f">
                      <v:textbox inset="0,0,0,0">
                        <w:txbxContent>
                          <w:p w:rsidR="00BF59BD" w:rsidRDefault="00BF59BD" w:rsidP="00BF59BD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媒体的</w:t>
                            </w:r>
                          </w:p>
                          <w:p w:rsidR="00BF59BD" w:rsidRDefault="00BF59BD" w:rsidP="00BF59BD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应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</w:p>
                        </w:txbxContent>
                      </v:textbox>
                    </v:shape>
                    <v:shape id="_x0000_s2096" type="#_x0000_t202" style="position:absolute;left:5467;top:18;width:653;height:594" filled="f" stroked="f">
                      <v:textbox inset="0,0,0,0">
                        <w:txbxContent>
                          <w:p w:rsidR="00BF59BD" w:rsidRDefault="00BF59BD" w:rsidP="00BF59BD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学生的</w:t>
                            </w:r>
                          </w:p>
                          <w:p w:rsidR="00BF59BD" w:rsidRDefault="00BF59BD" w:rsidP="00BF59BD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活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动</w:t>
                            </w:r>
                          </w:p>
                        </w:txbxContent>
                      </v:textbox>
                    </v:shape>
                    <v:shape id="_x0000_s2097" type="#_x0000_t202" style="position:absolute;left:7407;width:886;height:594" filled="f" stroked="f">
                      <v:textbox inset="0,0,0,0">
                        <w:txbxContent>
                          <w:p w:rsidR="00BF59BD" w:rsidRDefault="00BF59BD" w:rsidP="00BF59BD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教师进行逻辑判断</w:t>
                            </w:r>
                            <w:r w:rsidR="0081550B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61975" cy="161925"/>
                                  <wp:effectExtent l="19050" t="0" r="9525" b="0"/>
                                  <wp:docPr id="2" name="图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1975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group id="_x0000_s2098" style="position:absolute;left:2149;top:149;width:1002;height:393" coordsize="1002,393">
                      <v:line id="_x0000_s2099" style="position:absolute" from="186,392" to="766,393"/>
                      <v:line id="_x0000_s2100" style="position:absolute" from="244,0" to="824,1"/>
                      <v:group id="_x0000_s2101" style="position:absolute;top:1;width:1002;height:392" coordsize="1002,392">
                        <v:oval id="_x0000_s2102" style="position:absolute;width:393;height:392"/>
                        <v:oval id="_x0000_s2103" style="position:absolute;left:609;width:393;height:392"/>
                        <v:rect id="_x0000_s2104" style="position:absolute;left:186;top:8;width:635;height:380" stroked="f"/>
                      </v:group>
                      <v:line id="_x0000_s2105" style="position:absolute" from="262,13" to="262,393"/>
                    </v:group>
                  </v:group>
                  <v:line id="_x0000_s2106" style="position:absolute" from="2378,6321" to="2379,6610">
                    <v:stroke endarrow="block"/>
                  </v:line>
                  <v:line id="_x0000_s2107" style="position:absolute" from="2392,7236" to="2393,7525">
                    <v:stroke endarrow="block"/>
                  </v:line>
                  <v:group id="_x0000_s2108" style="position:absolute;left:450;top:8625;width:3452;height:1044" coordsize="2052,672">
                    <v:shape id="_x0000_s2109" type="#_x0000_t116" style="position:absolute;left:62;width:1990;height:672;v-text-anchor:middle" filled="f">
                      <v:textbox inset="0,0,0,0">
                        <w:txbxContent>
                          <w:p w:rsidR="00BF59BD" w:rsidRDefault="00BF59BD" w:rsidP="00BF59BD">
                            <w:pPr>
                              <w:ind w:firstLineChars="150" w:firstLine="315"/>
                              <w:jc w:val="righ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color w:val="333333"/>
                              </w:rPr>
                              <w:t>教师综合学生意见形成板书</w:t>
                            </w:r>
                          </w:p>
                        </w:txbxContent>
                      </v:textbox>
                    </v:shape>
                    <v:line id="_x0000_s2110" style="position:absolute" from="685,9" to="685,667"/>
                    <v:shape id="_x0000_s2111" type="#_x0000_t202" style="position:absolute;top:120;width:1030;height:504" filled="f" stroked="f">
                      <v:textbox>
                        <w:txbxContent>
                          <w:p w:rsidR="00BF59BD" w:rsidRDefault="00BF59BD" w:rsidP="00BF59B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ahoma" w:cs="宋体"/>
                                <w:b/>
                                <w:bCs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cs="宋体" w:hint="eastAsia"/>
                                <w:b/>
                                <w:bCs/>
                                <w:color w:val="000000"/>
                                <w:sz w:val="24"/>
                                <w:lang w:val="zh-CN"/>
                              </w:rPr>
                              <w:t>媒体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4"/>
                              </w:rPr>
                              <w:t xml:space="preserve">3  </w:t>
                            </w:r>
                          </w:p>
                        </w:txbxContent>
                      </v:textbox>
                    </v:shape>
                  </v:group>
                  <v:shape id="_x0000_s2112" type="#_x0000_t7" style="position:absolute;left:4482;top:7962;width:4506;height:1650;v-text-anchor:middle" filled="f">
                    <v:textbox inset="0,0,0,0">
                      <w:txbxContent>
                        <w:p w:rsidR="00BF59BD" w:rsidRDefault="00BF59BD" w:rsidP="00BF59BD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  <w:color w:val="333333"/>
                            </w:rPr>
                            <w:t>学生结合材料分组分别就其中一个方面展开讨论然后派代表发言。教师总结归纳</w:t>
                          </w:r>
                        </w:p>
                      </w:txbxContent>
                    </v:textbox>
                  </v:shape>
                  <v:line id="_x0000_s2113" style="position:absolute" from="6834,9843" to="6835,10102">
                    <v:stroke endarrow="block"/>
                  </v:line>
                  <w10:wrap type="none"/>
                  <w10:anchorlock/>
                </v:group>
              </w:pict>
            </w:r>
          </w:p>
        </w:tc>
      </w:tr>
      <w:tr w:rsidR="00BF59BD" w:rsidRPr="003A1E50">
        <w:trPr>
          <w:trHeight w:val="499"/>
          <w:jc w:val="center"/>
        </w:trPr>
        <w:tc>
          <w:tcPr>
            <w:tcW w:w="9072" w:type="dxa"/>
            <w:gridSpan w:val="21"/>
            <w:shd w:val="clear" w:color="auto" w:fill="F3F3F3"/>
            <w:vAlign w:val="center"/>
          </w:tcPr>
          <w:p w:rsidR="00BF59BD" w:rsidRPr="003A1E50" w:rsidRDefault="00BF59BD" w:rsidP="00C433EB">
            <w:pPr>
              <w:spacing w:line="480" w:lineRule="auto"/>
              <w:rPr>
                <w:rFonts w:ascii="宋体" w:hAnsi="宋体" w:hint="eastAsia"/>
                <w:b/>
              </w:rPr>
            </w:pPr>
            <w:r w:rsidRPr="003A1E50">
              <w:rPr>
                <w:rFonts w:ascii="宋体" w:hAnsi="宋体" w:hint="eastAsia"/>
                <w:b/>
              </w:rPr>
              <w:lastRenderedPageBreak/>
              <w:t>个性化教学</w:t>
            </w:r>
          </w:p>
        </w:tc>
      </w:tr>
      <w:tr w:rsidR="00BF59BD" w:rsidRPr="003A1E50">
        <w:trPr>
          <w:trHeight w:val="1657"/>
          <w:jc w:val="center"/>
        </w:trPr>
        <w:tc>
          <w:tcPr>
            <w:tcW w:w="9072" w:type="dxa"/>
            <w:gridSpan w:val="21"/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为学有余力的学生所做的调整:</w:t>
            </w:r>
          </w:p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</w:p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</w:p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为需要帮助的学生所做的调整:</w:t>
            </w:r>
          </w:p>
          <w:p w:rsidR="00BF59BD" w:rsidRPr="003A1E50" w:rsidRDefault="00BF59BD" w:rsidP="00C433EB">
            <w:pPr>
              <w:rPr>
                <w:rFonts w:ascii="宋体" w:hAnsi="宋体" w:hint="eastAsia"/>
                <w:b/>
                <w:szCs w:val="21"/>
              </w:rPr>
            </w:pPr>
          </w:p>
        </w:tc>
      </w:tr>
      <w:tr w:rsidR="00BF59BD" w:rsidRPr="003A1E50">
        <w:trPr>
          <w:trHeight w:val="523"/>
          <w:jc w:val="center"/>
        </w:trPr>
        <w:tc>
          <w:tcPr>
            <w:tcW w:w="9072" w:type="dxa"/>
            <w:gridSpan w:val="21"/>
            <w:shd w:val="clear" w:color="auto" w:fill="F3F3F3"/>
            <w:vAlign w:val="center"/>
          </w:tcPr>
          <w:p w:rsidR="00BF59BD" w:rsidRPr="003A1E50" w:rsidRDefault="00BF59BD" w:rsidP="00C433EB">
            <w:pPr>
              <w:spacing w:line="480" w:lineRule="auto"/>
              <w:rPr>
                <w:rFonts w:ascii="宋体" w:hAnsi="宋体" w:hint="eastAsia"/>
                <w:b/>
              </w:rPr>
            </w:pPr>
            <w:r w:rsidRPr="003A1E50">
              <w:rPr>
                <w:rFonts w:ascii="宋体" w:hAnsi="宋体" w:hint="eastAsia"/>
                <w:b/>
              </w:rPr>
              <w:t>形成性检测</w:t>
            </w:r>
          </w:p>
        </w:tc>
      </w:tr>
      <w:tr w:rsidR="00BF59BD" w:rsidRPr="003A1E50">
        <w:trPr>
          <w:cantSplit/>
          <w:trHeight w:val="169"/>
          <w:jc w:val="center"/>
        </w:trPr>
        <w:tc>
          <w:tcPr>
            <w:tcW w:w="948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知识点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编</w:t>
            </w:r>
            <w:r w:rsidRPr="003A1E50">
              <w:rPr>
                <w:rFonts w:ascii="宋体" w:hAnsi="宋体"/>
              </w:rPr>
              <w:t xml:space="preserve">  </w:t>
            </w:r>
            <w:r w:rsidRPr="003A1E50">
              <w:rPr>
                <w:rFonts w:ascii="宋体" w:hAnsi="宋体" w:hint="eastAsia"/>
              </w:rPr>
              <w:t>号</w:t>
            </w:r>
          </w:p>
        </w:tc>
        <w:tc>
          <w:tcPr>
            <w:tcW w:w="659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学习</w:t>
            </w:r>
          </w:p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目标</w:t>
            </w:r>
          </w:p>
        </w:tc>
        <w:tc>
          <w:tcPr>
            <w:tcW w:w="7465" w:type="dxa"/>
            <w:gridSpan w:val="15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</w:rPr>
            </w:pPr>
            <w:r w:rsidRPr="003A1E50">
              <w:rPr>
                <w:rFonts w:ascii="宋体" w:hAnsi="宋体" w:hint="eastAsia"/>
              </w:rPr>
              <w:t>检　　测　　题</w:t>
            </w:r>
            <w:r w:rsidRPr="003A1E50">
              <w:rPr>
                <w:rFonts w:ascii="宋体" w:hAnsi="宋体"/>
              </w:rPr>
              <w:t xml:space="preserve">    </w:t>
            </w:r>
            <w:r w:rsidRPr="003A1E50">
              <w:rPr>
                <w:rFonts w:ascii="宋体" w:hAnsi="宋体" w:hint="eastAsia"/>
              </w:rPr>
              <w:t>的　　内</w:t>
            </w:r>
            <w:r w:rsidRPr="003A1E50">
              <w:rPr>
                <w:rFonts w:ascii="宋体" w:hAnsi="宋体"/>
              </w:rPr>
              <w:t xml:space="preserve">    </w:t>
            </w:r>
            <w:r w:rsidRPr="003A1E50">
              <w:rPr>
                <w:rFonts w:ascii="宋体" w:hAnsi="宋体" w:hint="eastAsia"/>
              </w:rPr>
              <w:t>容</w:t>
            </w:r>
          </w:p>
        </w:tc>
      </w:tr>
      <w:tr w:rsidR="00BF59BD" w:rsidRPr="003A1E50">
        <w:trPr>
          <w:cantSplit/>
          <w:trHeight w:val="567"/>
          <w:jc w:val="center"/>
        </w:trPr>
        <w:tc>
          <w:tcPr>
            <w:tcW w:w="948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59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理解</w:t>
            </w:r>
          </w:p>
        </w:tc>
        <w:tc>
          <w:tcPr>
            <w:tcW w:w="7465" w:type="dxa"/>
            <w:gridSpan w:val="15"/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请同学们归纳下故事情节</w:t>
            </w:r>
          </w:p>
        </w:tc>
      </w:tr>
      <w:tr w:rsidR="00BF59BD" w:rsidRPr="003A1E50">
        <w:trPr>
          <w:cantSplit/>
          <w:trHeight w:val="567"/>
          <w:jc w:val="center"/>
        </w:trPr>
        <w:tc>
          <w:tcPr>
            <w:tcW w:w="948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59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鉴赏</w:t>
            </w:r>
          </w:p>
        </w:tc>
        <w:tc>
          <w:tcPr>
            <w:tcW w:w="7465" w:type="dxa"/>
            <w:gridSpan w:val="15"/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请同学们对以上材料发表自己的看法</w:t>
            </w:r>
          </w:p>
        </w:tc>
      </w:tr>
      <w:tr w:rsidR="00BF59BD" w:rsidRPr="003A1E50">
        <w:trPr>
          <w:cantSplit/>
          <w:trHeight w:val="567"/>
          <w:jc w:val="center"/>
        </w:trPr>
        <w:tc>
          <w:tcPr>
            <w:tcW w:w="948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59" w:type="dxa"/>
            <w:gridSpan w:val="3"/>
            <w:vAlign w:val="center"/>
          </w:tcPr>
          <w:p w:rsidR="00BF59BD" w:rsidRPr="003A1E50" w:rsidRDefault="00BF59BD" w:rsidP="00C433EB">
            <w:pPr>
              <w:jc w:val="center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应用</w:t>
            </w:r>
          </w:p>
        </w:tc>
        <w:tc>
          <w:tcPr>
            <w:tcW w:w="7465" w:type="dxa"/>
            <w:gridSpan w:val="15"/>
            <w:vAlign w:val="center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谈谈自己曾经的“罪过”</w:t>
            </w:r>
          </w:p>
        </w:tc>
      </w:tr>
      <w:tr w:rsidR="00BF59BD" w:rsidRPr="003A1E50">
        <w:trPr>
          <w:trHeight w:val="499"/>
          <w:jc w:val="center"/>
        </w:trPr>
        <w:tc>
          <w:tcPr>
            <w:tcW w:w="9072" w:type="dxa"/>
            <w:gridSpan w:val="21"/>
            <w:shd w:val="clear" w:color="auto" w:fill="F3F3F3"/>
            <w:vAlign w:val="center"/>
          </w:tcPr>
          <w:p w:rsidR="00BF59BD" w:rsidRPr="003A1E50" w:rsidRDefault="00BF59BD" w:rsidP="00C433EB">
            <w:pPr>
              <w:spacing w:line="480" w:lineRule="auto"/>
              <w:rPr>
                <w:rFonts w:ascii="宋体" w:hAnsi="宋体" w:hint="eastAsia"/>
                <w:b/>
              </w:rPr>
            </w:pPr>
            <w:r w:rsidRPr="003A1E50">
              <w:rPr>
                <w:rFonts w:ascii="宋体" w:hAnsi="宋体" w:hint="eastAsia"/>
                <w:b/>
              </w:rPr>
              <w:t>形成性评价</w:t>
            </w:r>
          </w:p>
        </w:tc>
      </w:tr>
      <w:tr w:rsidR="00BF59BD" w:rsidRPr="003A1E50">
        <w:trPr>
          <w:trHeight w:val="1788"/>
          <w:jc w:val="center"/>
        </w:trPr>
        <w:tc>
          <w:tcPr>
            <w:tcW w:w="9072" w:type="dxa"/>
            <w:gridSpan w:val="21"/>
          </w:tcPr>
          <w:p w:rsidR="00BF59BD" w:rsidRPr="003A1E50" w:rsidRDefault="00BF59BD" w:rsidP="00C433EB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>在文本的研读上，我设计的教学思路是：“整体感知（说故事）──合作探究（品故事）──拓展探讨（讲故事）”。首先是我给他们讲一个文革中荒唐的故事，接着让他们研读文本，以复述故事的方式，认识小狗包弟，弄清它的遭遇，这样学生就抓住了故事情节。在此基础上，通过一系列的问题来探究主旨，体验情感。再用一些类似的资料进行拓展延伸探究，</w:t>
            </w:r>
          </w:p>
        </w:tc>
      </w:tr>
      <w:tr w:rsidR="00BF59BD" w:rsidRPr="003A1E50">
        <w:trPr>
          <w:trHeight w:val="523"/>
          <w:jc w:val="center"/>
        </w:trPr>
        <w:tc>
          <w:tcPr>
            <w:tcW w:w="9072" w:type="dxa"/>
            <w:gridSpan w:val="21"/>
            <w:shd w:val="clear" w:color="auto" w:fill="F3F3F3"/>
            <w:vAlign w:val="center"/>
          </w:tcPr>
          <w:p w:rsidR="00BF59BD" w:rsidRPr="003A1E50" w:rsidRDefault="00BF59BD" w:rsidP="00C433EB">
            <w:pPr>
              <w:spacing w:line="480" w:lineRule="auto"/>
              <w:rPr>
                <w:rFonts w:ascii="宋体" w:hAnsi="宋体" w:hint="eastAsia"/>
                <w:b/>
              </w:rPr>
            </w:pPr>
            <w:r w:rsidRPr="003A1E50">
              <w:rPr>
                <w:rFonts w:ascii="宋体" w:hAnsi="宋体" w:hint="eastAsia"/>
                <w:b/>
              </w:rPr>
              <w:t>教学反思、总结</w:t>
            </w:r>
          </w:p>
        </w:tc>
      </w:tr>
      <w:tr w:rsidR="00BF59BD" w:rsidRPr="003A1E50">
        <w:trPr>
          <w:trHeight w:val="1371"/>
          <w:jc w:val="center"/>
        </w:trPr>
        <w:tc>
          <w:tcPr>
            <w:tcW w:w="9072" w:type="dxa"/>
            <w:gridSpan w:val="21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color w:val="FF0000"/>
                <w:szCs w:val="21"/>
              </w:rPr>
              <w:t xml:space="preserve">　  </w:t>
            </w:r>
            <w:r w:rsidRPr="003A1E50">
              <w:rPr>
                <w:rFonts w:ascii="宋体" w:hAnsi="宋体" w:hint="eastAsia"/>
                <w:szCs w:val="21"/>
              </w:rPr>
              <w:t>鉴于现代的学生对“文革”这段历史普遍缺乏了解，这就给他们深入理解小狗包弟的遭遇和作者的情感带来很大的障碍。所以课前要求学生做好充分的预习，并搜集整理有关资料，这也是在培养学生的自主学习能力。</w:t>
            </w:r>
          </w:p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 xml:space="preserve">　　研读了本文之后的学生自然会联想到自己的一些过错，引发或喜或悲的情感是情理中事了。口头表达和课堂总结就会让他们受到学以致用的效果。所以我的课堂板书设计为：“走近一个时代──触摸一颗灵魂──接受一次洗礼”。</w:t>
            </w:r>
          </w:p>
          <w:p w:rsidR="00BF59BD" w:rsidRPr="003A1E50" w:rsidRDefault="00BF59BD" w:rsidP="00C433EB">
            <w:pPr>
              <w:rPr>
                <w:rFonts w:ascii="宋体" w:hAnsi="宋体" w:hint="eastAsia"/>
                <w:color w:val="FF0000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t xml:space="preserve">　　自我感觉教学设计较为合理。方法较为得当。但在具体的施教过程中，还有点遗憾：那就是没能更有效地组织好学生的合作探究环节，学生的主动性还不够；最后学生的自我反思不够深入，流于形式。这是以后教学中必须改进的。 　</w:t>
            </w:r>
          </w:p>
        </w:tc>
      </w:tr>
      <w:tr w:rsidR="00BF59BD" w:rsidRPr="003A1E50">
        <w:trPr>
          <w:trHeight w:val="523"/>
          <w:jc w:val="center"/>
        </w:trPr>
        <w:tc>
          <w:tcPr>
            <w:tcW w:w="9072" w:type="dxa"/>
            <w:gridSpan w:val="21"/>
            <w:shd w:val="clear" w:color="auto" w:fill="F3F3F3"/>
            <w:vAlign w:val="center"/>
          </w:tcPr>
          <w:p w:rsidR="00BF59BD" w:rsidRPr="003A1E50" w:rsidRDefault="00BF59BD" w:rsidP="00C433EB">
            <w:pPr>
              <w:spacing w:line="480" w:lineRule="auto"/>
              <w:rPr>
                <w:rFonts w:ascii="宋体" w:hAnsi="宋体" w:hint="eastAsia"/>
                <w:b/>
              </w:rPr>
            </w:pPr>
            <w:r w:rsidRPr="003A1E50">
              <w:rPr>
                <w:rFonts w:ascii="宋体" w:hAnsi="宋体" w:hint="eastAsia"/>
                <w:b/>
              </w:rPr>
              <w:t>感谢、其他</w:t>
            </w:r>
          </w:p>
        </w:tc>
      </w:tr>
      <w:tr w:rsidR="00BF59BD" w:rsidRPr="003A1E50">
        <w:trPr>
          <w:trHeight w:val="1657"/>
          <w:jc w:val="center"/>
        </w:trPr>
        <w:tc>
          <w:tcPr>
            <w:tcW w:w="9072" w:type="dxa"/>
            <w:gridSpan w:val="21"/>
          </w:tcPr>
          <w:p w:rsidR="00BF59BD" w:rsidRPr="003A1E50" w:rsidRDefault="00BF59BD" w:rsidP="00C433EB">
            <w:pPr>
              <w:rPr>
                <w:rFonts w:ascii="宋体" w:hAnsi="宋体" w:hint="eastAsia"/>
                <w:szCs w:val="21"/>
              </w:rPr>
            </w:pPr>
            <w:r w:rsidRPr="003A1E50">
              <w:rPr>
                <w:rFonts w:ascii="宋体" w:hAnsi="宋体" w:hint="eastAsia"/>
                <w:szCs w:val="21"/>
              </w:rPr>
              <w:lastRenderedPageBreak/>
              <w:t>感谢无忧无虑中学语文网以及百度百科。</w:t>
            </w:r>
          </w:p>
        </w:tc>
      </w:tr>
    </w:tbl>
    <w:p w:rsidR="00BF59BD" w:rsidRPr="003A1E50" w:rsidRDefault="00BF59BD" w:rsidP="00C433EB">
      <w:pPr>
        <w:rPr>
          <w:rFonts w:hint="eastAsia"/>
        </w:rPr>
      </w:pPr>
    </w:p>
    <w:p w:rsidR="00A9077D" w:rsidRPr="00DE4091" w:rsidRDefault="00A9077D" w:rsidP="00C433EB"/>
    <w:sectPr w:rsidR="00A9077D" w:rsidRPr="00DE409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973" w:rsidRDefault="00481973">
      <w:r>
        <w:separator/>
      </w:r>
    </w:p>
  </w:endnote>
  <w:endnote w:type="continuationSeparator" w:id="0">
    <w:p w:rsidR="00481973" w:rsidRDefault="00481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</w:rPr>
      <w:t xml:space="preserve">      </w:t>
    </w:r>
    <w:r w:rsidR="00802D81">
      <w:rPr>
        <w:rFonts w:hint="eastAsia"/>
        <w:kern w:val="0"/>
        <w:szCs w:val="21"/>
      </w:rPr>
      <w:t xml:space="preserve">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973" w:rsidRDefault="00481973">
      <w:r>
        <w:separator/>
      </w:r>
    </w:p>
  </w:footnote>
  <w:footnote w:type="continuationSeparator" w:id="0">
    <w:p w:rsidR="00481973" w:rsidRDefault="004819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D0093F">
    <w:pPr>
      <w:pStyle w:val="a3"/>
      <w:ind w:firstLineChars="250" w:firstLine="700"/>
      <w:jc w:val="both"/>
    </w:pPr>
    <w:r>
      <w:rPr>
        <w:rFonts w:ascii="黑体" w:eastAsia="黑体" w:hAnsi="宋体" w:hint="eastAsia"/>
        <w:color w:val="0000FF"/>
        <w:sz w:val="28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40"/>
    <w:rsid w:val="001566B2"/>
    <w:rsid w:val="00227D1F"/>
    <w:rsid w:val="00245940"/>
    <w:rsid w:val="002F1323"/>
    <w:rsid w:val="002F173C"/>
    <w:rsid w:val="003043E4"/>
    <w:rsid w:val="0038043E"/>
    <w:rsid w:val="00394E1F"/>
    <w:rsid w:val="00481973"/>
    <w:rsid w:val="004C74A9"/>
    <w:rsid w:val="004E27C3"/>
    <w:rsid w:val="006C534D"/>
    <w:rsid w:val="00792A40"/>
    <w:rsid w:val="00802D81"/>
    <w:rsid w:val="0081550B"/>
    <w:rsid w:val="008502DD"/>
    <w:rsid w:val="008A565C"/>
    <w:rsid w:val="00A03076"/>
    <w:rsid w:val="00A07265"/>
    <w:rsid w:val="00A9077D"/>
    <w:rsid w:val="00BF59BD"/>
    <w:rsid w:val="00C433EB"/>
    <w:rsid w:val="00D0093F"/>
    <w:rsid w:val="00DE4091"/>
    <w:rsid w:val="00DF148D"/>
    <w:rsid w:val="00EB2A08"/>
    <w:rsid w:val="00EE07C6"/>
    <w:rsid w:val="00E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2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  <w:style w:type="paragraph" w:styleId="a6">
    <w:name w:val="Normal (Web)"/>
    <w:basedOn w:val="a"/>
    <w:rsid w:val="00BF59BD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428</Words>
  <Characters>2441</Characters>
  <Application>Microsoft Office Word</Application>
  <DocSecurity>0</DocSecurity>
  <Lines>20</Lines>
  <Paragraphs>5</Paragraphs>
  <ScaleCrop>false</ScaleCrop>
  <Company>Microsoft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2015-03-11T06:23:00Z</dcterms:created>
  <dcterms:modified xsi:type="dcterms:W3CDTF">2015-03-11T06:23:00Z</dcterms:modified>
</cp:coreProperties>
</file>